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8B71BD" w14:textId="305BB6BF" w:rsidR="00E7446A" w:rsidRDefault="007E6BE2" w:rsidP="00E7446A">
      <w:pPr>
        <w:pStyle w:val="StandardHervorhebungrot"/>
        <w:spacing w:line="400" w:lineRule="exact"/>
        <w:rPr>
          <w:rStyle w:val="berschrift1Zchn"/>
          <w:rFonts w:eastAsia="Calibri"/>
          <w:b/>
        </w:rPr>
      </w:pPr>
      <w:r w:rsidRPr="00E7446A">
        <w:rPr>
          <w:b w:val="0"/>
          <w:noProof/>
        </w:rPr>
        <mc:AlternateContent>
          <mc:Choice Requires="wps">
            <w:drawing>
              <wp:anchor distT="0" distB="0" distL="114300" distR="114300" simplePos="0" relativeHeight="251659264" behindDoc="0" locked="0" layoutInCell="1" allowOverlap="1" wp14:anchorId="497E7BA7" wp14:editId="62C82E31">
                <wp:simplePos x="0" y="0"/>
                <wp:positionH relativeFrom="column">
                  <wp:posOffset>4589473</wp:posOffset>
                </wp:positionH>
                <wp:positionV relativeFrom="paragraph">
                  <wp:posOffset>28486</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543C1F32" w14:textId="0DBAAABE" w:rsidR="007E6BE2" w:rsidRPr="00FB6CCA" w:rsidRDefault="007E6BE2" w:rsidP="007E6BE2">
                            <w:pPr>
                              <w:pStyle w:val="Titel"/>
                              <w:rPr>
                                <w:color w:val="4D4D4C"/>
                              </w:rPr>
                            </w:pPr>
                            <w:r w:rsidRPr="007E6BE2">
                              <w:rPr>
                                <w:color w:val="4D4D4C"/>
                              </w:rPr>
                              <w:t>1</w:t>
                            </w:r>
                            <w:r w:rsidR="00624CC6">
                              <w:rPr>
                                <w:color w:val="4D4D4C"/>
                              </w:rPr>
                              <w:t>7</w:t>
                            </w:r>
                            <w:r w:rsidRPr="007E6BE2">
                              <w:rPr>
                                <w:color w:val="4D4D4C"/>
                              </w:rPr>
                              <w:t>.</w:t>
                            </w:r>
                            <w:r>
                              <w:rPr>
                                <w:color w:val="4D4D4C"/>
                              </w:rPr>
                              <w:t xml:space="preserve"> Januar 2025</w:t>
                            </w:r>
                          </w:p>
                          <w:p w14:paraId="21859B28" w14:textId="77777777" w:rsidR="007E6BE2" w:rsidRPr="00436749" w:rsidRDefault="007E6BE2" w:rsidP="007E6BE2">
                            <w:pPr>
                              <w:pStyle w:val="berschrift2"/>
                            </w:pPr>
                            <w:r w:rsidRPr="00436749">
                              <w:t xml:space="preserve">Pressemitteilung </w:t>
                            </w:r>
                          </w:p>
                          <w:p w14:paraId="1D9E06C7" w14:textId="77777777" w:rsidR="007E6BE2" w:rsidRPr="00FB6CCA" w:rsidRDefault="007E6BE2" w:rsidP="007E6BE2">
                            <w:pPr>
                              <w:rPr>
                                <w:color w:val="4D4D4C"/>
                                <w:sz w:val="16"/>
                                <w:szCs w:val="16"/>
                              </w:rPr>
                            </w:pPr>
                            <w:r w:rsidRPr="00FB6CCA">
                              <w:rPr>
                                <w:color w:val="4D4D4C"/>
                              </w:rPr>
                              <w:t>Ihr Ansprechpartner</w:t>
                            </w:r>
                            <w:r w:rsidRPr="00FB6CCA">
                              <w:rPr>
                                <w:color w:val="4D4D4C"/>
                              </w:rPr>
                              <w:br/>
                            </w:r>
                            <w:r>
                              <w:rPr>
                                <w:color w:val="4D4D4C"/>
                              </w:rPr>
                              <w:t>Frank Reichert</w:t>
                            </w:r>
                            <w:r w:rsidRPr="00FB6CCA">
                              <w:rPr>
                                <w:color w:val="4D4D4C"/>
                              </w:rPr>
                              <w:br/>
                            </w:r>
                            <w:r>
                              <w:rPr>
                                <w:color w:val="4D4D4C"/>
                                <w:sz w:val="16"/>
                                <w:szCs w:val="16"/>
                              </w:rPr>
                              <w:t>Leiter Unternehmenskommunikation</w:t>
                            </w:r>
                          </w:p>
                          <w:p w14:paraId="5276D171" w14:textId="77777777" w:rsidR="007E6BE2" w:rsidRPr="008649DE" w:rsidRDefault="007E6BE2" w:rsidP="007E6BE2">
                            <w:pPr>
                              <w:rPr>
                                <w:color w:val="4D4D4C"/>
                                <w:lang w:val="en-US"/>
                              </w:rPr>
                            </w:pPr>
                            <w:r w:rsidRPr="008649DE">
                              <w:rPr>
                                <w:color w:val="4D4D4C"/>
                                <w:lang w:val="en-US"/>
                              </w:rPr>
                              <w:t>Tel. +49 (0)711 97676-</w:t>
                            </w:r>
                            <w:r>
                              <w:rPr>
                                <w:color w:val="4D4D4C"/>
                                <w:lang w:val="en-US"/>
                              </w:rPr>
                              <w:t>620</w:t>
                            </w:r>
                            <w:r w:rsidRPr="008649DE">
                              <w:rPr>
                                <w:color w:val="4D4D4C"/>
                                <w:lang w:val="en-US"/>
                              </w:rPr>
                              <w:br/>
                              <w:t>Fax: +49 (0)711 97676-</w:t>
                            </w:r>
                            <w:r>
                              <w:rPr>
                                <w:color w:val="4D4D4C"/>
                                <w:lang w:val="en-US"/>
                              </w:rPr>
                              <w:t>609</w:t>
                            </w:r>
                          </w:p>
                          <w:p w14:paraId="334DAB07" w14:textId="77777777" w:rsidR="007E6BE2" w:rsidRPr="008649DE" w:rsidRDefault="007E6BE2" w:rsidP="007E6BE2">
                            <w:pPr>
                              <w:pStyle w:val="Titel"/>
                              <w:rPr>
                                <w:color w:val="4D4D4C"/>
                                <w:lang w:val="en-US"/>
                              </w:rPr>
                            </w:pPr>
                            <w:r>
                              <w:rPr>
                                <w:color w:val="4D4D4C"/>
                                <w:lang w:val="en-US"/>
                              </w:rPr>
                              <w:t>frank</w:t>
                            </w:r>
                            <w:r w:rsidRPr="008649DE">
                              <w:rPr>
                                <w:color w:val="4D4D4C"/>
                                <w:lang w:val="en-US"/>
                              </w:rPr>
                              <w:t>.</w:t>
                            </w:r>
                            <w:r>
                              <w:rPr>
                                <w:color w:val="4D4D4C"/>
                                <w:lang w:val="en-US"/>
                              </w:rPr>
                              <w:t>reichert</w:t>
                            </w:r>
                            <w:r w:rsidRPr="008649DE">
                              <w:rPr>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97E7BA7" id="_x0000_t202" coordsize="21600,21600" o:spt="202" path="m,l,21600r21600,l21600,xe">
                <v:stroke joinstyle="miter"/>
                <v:path gradientshapeok="t" o:connecttype="rect"/>
              </v:shapetype>
              <v:shape id="Textfeld 5" o:spid="_x0000_s1026" type="#_x0000_t202" style="position:absolute;margin-left:361.4pt;margin-top:2.25pt;width:164.75pt;height:14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" filled="f" stroked="f" strokeweight=".5pt">
                <v:textbox>
                  <w:txbxContent>
                    <w:p w14:paraId="543C1F32" w14:textId="0DBAAABE" w:rsidR="007E6BE2" w:rsidRPr="00FB6CCA" w:rsidRDefault="007E6BE2" w:rsidP="007E6BE2">
                      <w:pPr>
                        <w:pStyle w:val="Titel"/>
                        <w:rPr>
                          <w:color w:val="4D4D4C"/>
                        </w:rPr>
                      </w:pPr>
                      <w:r w:rsidRPr="007E6BE2">
                        <w:rPr>
                          <w:color w:val="4D4D4C"/>
                        </w:rPr>
                        <w:t>1</w:t>
                      </w:r>
                      <w:r w:rsidR="00624CC6">
                        <w:rPr>
                          <w:color w:val="4D4D4C"/>
                        </w:rPr>
                        <w:t>7</w:t>
                      </w:r>
                      <w:r w:rsidRPr="007E6BE2">
                        <w:rPr>
                          <w:color w:val="4D4D4C"/>
                        </w:rPr>
                        <w:t>.</w:t>
                      </w:r>
                      <w:r>
                        <w:rPr>
                          <w:color w:val="4D4D4C"/>
                        </w:rPr>
                        <w:t xml:space="preserve"> Januar 2025</w:t>
                      </w:r>
                    </w:p>
                    <w:p w14:paraId="21859B28" w14:textId="77777777" w:rsidR="007E6BE2" w:rsidRPr="00436749" w:rsidRDefault="007E6BE2" w:rsidP="007E6BE2">
                      <w:pPr>
                        <w:pStyle w:val="berschrift2"/>
                      </w:pPr>
                      <w:r w:rsidRPr="00436749">
                        <w:t xml:space="preserve">Pressemitteilung </w:t>
                      </w:r>
                    </w:p>
                    <w:p w14:paraId="1D9E06C7" w14:textId="77777777" w:rsidR="007E6BE2" w:rsidRPr="00FB6CCA" w:rsidRDefault="007E6BE2" w:rsidP="007E6BE2">
                      <w:pPr>
                        <w:rPr>
                          <w:color w:val="4D4D4C"/>
                          <w:sz w:val="16"/>
                          <w:szCs w:val="16"/>
                        </w:rPr>
                      </w:pPr>
                      <w:r w:rsidRPr="00FB6CCA">
                        <w:rPr>
                          <w:color w:val="4D4D4C"/>
                        </w:rPr>
                        <w:t>Ihr Ansprechpartner</w:t>
                      </w:r>
                      <w:r w:rsidRPr="00FB6CCA">
                        <w:rPr>
                          <w:color w:val="4D4D4C"/>
                        </w:rPr>
                        <w:br/>
                      </w:r>
                      <w:r>
                        <w:rPr>
                          <w:color w:val="4D4D4C"/>
                        </w:rPr>
                        <w:t>Frank Reichert</w:t>
                      </w:r>
                      <w:r w:rsidRPr="00FB6CCA">
                        <w:rPr>
                          <w:color w:val="4D4D4C"/>
                        </w:rPr>
                        <w:br/>
                      </w:r>
                      <w:r>
                        <w:rPr>
                          <w:color w:val="4D4D4C"/>
                          <w:sz w:val="16"/>
                          <w:szCs w:val="16"/>
                        </w:rPr>
                        <w:t>Leiter Unternehmenskommunikation</w:t>
                      </w:r>
                    </w:p>
                    <w:p w14:paraId="5276D171" w14:textId="77777777" w:rsidR="007E6BE2" w:rsidRPr="008649DE" w:rsidRDefault="007E6BE2" w:rsidP="007E6BE2">
                      <w:pPr>
                        <w:rPr>
                          <w:color w:val="4D4D4C"/>
                          <w:lang w:val="en-US"/>
                        </w:rPr>
                      </w:pPr>
                      <w:r w:rsidRPr="008649DE">
                        <w:rPr>
                          <w:color w:val="4D4D4C"/>
                          <w:lang w:val="en-US"/>
                        </w:rPr>
                        <w:t>Tel. +49 (0)711 97676-</w:t>
                      </w:r>
                      <w:r>
                        <w:rPr>
                          <w:color w:val="4D4D4C"/>
                          <w:lang w:val="en-US"/>
                        </w:rPr>
                        <w:t>620</w:t>
                      </w:r>
                      <w:r w:rsidRPr="008649DE">
                        <w:rPr>
                          <w:color w:val="4D4D4C"/>
                          <w:lang w:val="en-US"/>
                        </w:rPr>
                        <w:br/>
                        <w:t>Fax: +49 (0)711 97676-</w:t>
                      </w:r>
                      <w:r>
                        <w:rPr>
                          <w:color w:val="4D4D4C"/>
                          <w:lang w:val="en-US"/>
                        </w:rPr>
                        <w:t>609</w:t>
                      </w:r>
                    </w:p>
                    <w:p w14:paraId="334DAB07" w14:textId="77777777" w:rsidR="007E6BE2" w:rsidRPr="008649DE" w:rsidRDefault="007E6BE2" w:rsidP="007E6BE2">
                      <w:pPr>
                        <w:pStyle w:val="Titel"/>
                        <w:rPr>
                          <w:color w:val="4D4D4C"/>
                          <w:lang w:val="en-US"/>
                        </w:rPr>
                      </w:pPr>
                      <w:r>
                        <w:rPr>
                          <w:color w:val="4D4D4C"/>
                          <w:lang w:val="en-US"/>
                        </w:rPr>
                        <w:t>frank</w:t>
                      </w:r>
                      <w:r w:rsidRPr="008649DE">
                        <w:rPr>
                          <w:color w:val="4D4D4C"/>
                          <w:lang w:val="en-US"/>
                        </w:rPr>
                        <w:t>.</w:t>
                      </w:r>
                      <w:r>
                        <w:rPr>
                          <w:color w:val="4D4D4C"/>
                          <w:lang w:val="en-US"/>
                        </w:rPr>
                        <w:t>reichert</w:t>
                      </w:r>
                      <w:r w:rsidRPr="008649DE">
                        <w:rPr>
                          <w:color w:val="4D4D4C"/>
                          <w:lang w:val="en-US"/>
                        </w:rPr>
                        <w:t>@gtue.de</w:t>
                      </w:r>
                    </w:p>
                  </w:txbxContent>
                </v:textbox>
              </v:shape>
            </w:pict>
          </mc:Fallback>
        </mc:AlternateContent>
      </w:r>
    </w:p>
    <w:p w14:paraId="721C8A86" w14:textId="77777777" w:rsidR="00E7446A" w:rsidRDefault="00E7446A" w:rsidP="00E7446A">
      <w:pPr>
        <w:pStyle w:val="StandardHervorhebungrot"/>
        <w:spacing w:line="400" w:lineRule="exact"/>
        <w:rPr>
          <w:rStyle w:val="berschrift1Zchn"/>
          <w:rFonts w:eastAsia="Calibri"/>
          <w:b/>
        </w:rPr>
      </w:pPr>
    </w:p>
    <w:p w14:paraId="7ECE9559" w14:textId="77777777" w:rsidR="00E7446A" w:rsidRDefault="00E7446A" w:rsidP="00E7446A">
      <w:pPr>
        <w:pStyle w:val="StandardHervorhebungrot"/>
        <w:spacing w:line="400" w:lineRule="exact"/>
        <w:rPr>
          <w:rStyle w:val="berschrift1Zchn"/>
          <w:rFonts w:eastAsia="Calibri"/>
          <w:b/>
        </w:rPr>
      </w:pPr>
    </w:p>
    <w:p w14:paraId="18381C26" w14:textId="77777777" w:rsidR="00E7446A" w:rsidRDefault="00E7446A" w:rsidP="00E7446A">
      <w:pPr>
        <w:pStyle w:val="StandardHervorhebungrot"/>
        <w:spacing w:line="400" w:lineRule="exact"/>
        <w:rPr>
          <w:rStyle w:val="berschrift1Zchn"/>
          <w:rFonts w:eastAsia="Calibri"/>
          <w:b/>
        </w:rPr>
      </w:pPr>
    </w:p>
    <w:p w14:paraId="004D6B08" w14:textId="77777777" w:rsidR="00E7446A" w:rsidRDefault="00E7446A" w:rsidP="00E7446A">
      <w:pPr>
        <w:pStyle w:val="StandardHervorhebungrot"/>
        <w:spacing w:line="400" w:lineRule="exact"/>
        <w:rPr>
          <w:rStyle w:val="berschrift1Zchn"/>
          <w:rFonts w:eastAsia="Calibri"/>
          <w:b/>
        </w:rPr>
      </w:pPr>
    </w:p>
    <w:p w14:paraId="75936D44" w14:textId="42EEDF78" w:rsidR="00443F8E" w:rsidRPr="002B10C1" w:rsidRDefault="00443F8E" w:rsidP="00443F8E">
      <w:pPr>
        <w:pStyle w:val="StandardHervorhebungrot"/>
        <w:rPr>
          <w:rStyle w:val="berschrift1Zchn"/>
          <w:rFonts w:eastAsia="Calibri"/>
          <w:b/>
          <w:color w:val="C6243C"/>
          <w:sz w:val="22"/>
          <w:szCs w:val="26"/>
        </w:rPr>
      </w:pPr>
    </w:p>
    <w:p w14:paraId="65ECA397" w14:textId="65946B7C" w:rsidR="00E7446A" w:rsidRPr="00BE7E28" w:rsidRDefault="008975C4" w:rsidP="00E7446A">
      <w:pPr>
        <w:pStyle w:val="StandardHervorhebungrot"/>
        <w:spacing w:line="400" w:lineRule="exact"/>
        <w:rPr>
          <w:rStyle w:val="berschrift1Zchn"/>
          <w:rFonts w:eastAsia="Calibri"/>
          <w:b/>
        </w:rPr>
      </w:pPr>
      <w:r>
        <w:rPr>
          <w:rStyle w:val="berschrift1Zchn"/>
          <w:rFonts w:eastAsia="Calibri"/>
          <w:b/>
        </w:rPr>
        <w:t xml:space="preserve">Überzeugendes </w:t>
      </w:r>
      <w:r w:rsidR="00C26B56">
        <w:rPr>
          <w:rStyle w:val="berschrift1Zchn"/>
          <w:rFonts w:eastAsia="Calibri"/>
          <w:b/>
        </w:rPr>
        <w:t xml:space="preserve">Service-Portfolio: </w:t>
      </w:r>
      <w:r w:rsidR="00C26B56" w:rsidRPr="00C26B56">
        <w:rPr>
          <w:rStyle w:val="berschrift1Zchn"/>
          <w:rFonts w:eastAsia="Calibri"/>
          <w:b/>
        </w:rPr>
        <w:t xml:space="preserve">GTÜ </w:t>
      </w:r>
      <w:r w:rsidR="00637470">
        <w:rPr>
          <w:rStyle w:val="berschrift1Zchn"/>
          <w:rFonts w:eastAsia="Calibri"/>
          <w:b/>
        </w:rPr>
        <w:t xml:space="preserve">ist </w:t>
      </w:r>
      <w:r w:rsidR="00C26B56" w:rsidRPr="00C26B56">
        <w:rPr>
          <w:rStyle w:val="berschrift1Zchn"/>
          <w:rFonts w:eastAsia="Calibri"/>
          <w:b/>
        </w:rPr>
        <w:t>auf Fach</w:t>
      </w:r>
      <w:r w:rsidR="00C26B56">
        <w:rPr>
          <w:rStyle w:val="berschrift1Zchn"/>
          <w:rFonts w:eastAsia="Calibri"/>
          <w:b/>
        </w:rPr>
        <w:t xml:space="preserve">veranstaltungen </w:t>
      </w:r>
      <w:r w:rsidR="00C26B56" w:rsidRPr="00C26B56">
        <w:rPr>
          <w:rStyle w:val="berschrift1Zchn"/>
          <w:rFonts w:eastAsia="Calibri"/>
          <w:b/>
        </w:rPr>
        <w:t>und Oldtimermessen</w:t>
      </w:r>
      <w:r w:rsidR="00637470">
        <w:rPr>
          <w:rStyle w:val="berschrift1Zchn"/>
          <w:rFonts w:eastAsia="Calibri"/>
          <w:b/>
        </w:rPr>
        <w:t xml:space="preserve"> präsent</w:t>
      </w:r>
    </w:p>
    <w:p w14:paraId="42D9C05F" w14:textId="77777777" w:rsidR="00C26B56" w:rsidRDefault="00C26B56" w:rsidP="00C26B56">
      <w:pPr>
        <w:pStyle w:val="Aufzhlung"/>
        <w:numPr>
          <w:ilvl w:val="0"/>
          <w:numId w:val="10"/>
        </w:numPr>
      </w:pPr>
      <w:r>
        <w:t>Klassiker-Kompetenz auf der Bremen Classic Motorshow und der Retro Classics</w:t>
      </w:r>
    </w:p>
    <w:p w14:paraId="615723DB" w14:textId="5E9D71A5" w:rsidR="00C26B56" w:rsidRDefault="00C26B56" w:rsidP="00C26B56">
      <w:pPr>
        <w:pStyle w:val="Aufzhlung"/>
        <w:numPr>
          <w:ilvl w:val="0"/>
          <w:numId w:val="10"/>
        </w:numPr>
      </w:pPr>
      <w:r>
        <w:t>Weitere Branchen-Events als Austauschplattform für Sachverständige und Prüfingenieure</w:t>
      </w:r>
    </w:p>
    <w:p w14:paraId="4BD892F1" w14:textId="77777777" w:rsidR="00057A15" w:rsidRDefault="00057A15" w:rsidP="00057A15">
      <w:pPr>
        <w:pStyle w:val="Aufzhlung"/>
        <w:numPr>
          <w:ilvl w:val="0"/>
          <w:numId w:val="0"/>
        </w:numPr>
      </w:pPr>
    </w:p>
    <w:p w14:paraId="4198C5F0" w14:textId="77777777" w:rsidR="00057A15" w:rsidRDefault="00057A15" w:rsidP="00057A15">
      <w:pPr>
        <w:pStyle w:val="Aufzhlung"/>
        <w:numPr>
          <w:ilvl w:val="0"/>
          <w:numId w:val="0"/>
        </w:numPr>
      </w:pPr>
    </w:p>
    <w:p w14:paraId="422C463C" w14:textId="46A9E15B" w:rsidR="00B5127F" w:rsidRDefault="00E7446A" w:rsidP="00E7446A">
      <w:pPr>
        <w:ind w:right="2120"/>
        <w:rPr>
          <w:rFonts w:cs="Arial"/>
        </w:rPr>
      </w:pPr>
      <w:r w:rsidRPr="00832E68">
        <w:rPr>
          <w:color w:val="C6243C"/>
        </w:rPr>
        <w:t xml:space="preserve">__ </w:t>
      </w:r>
      <w:r w:rsidRPr="005579C5">
        <w:rPr>
          <w:rFonts w:cs="Arial"/>
        </w:rPr>
        <w:t>Stuttgart.</w:t>
      </w:r>
      <w:r>
        <w:rPr>
          <w:rFonts w:cs="Arial"/>
        </w:rPr>
        <w:t xml:space="preserve"> </w:t>
      </w:r>
      <w:r w:rsidR="00B5127F">
        <w:rPr>
          <w:rFonts w:cs="Arial"/>
        </w:rPr>
        <w:t xml:space="preserve">Engagierter Start ins Jahr 2025: Die GTÜ Gesellschaft für Technische Überwachung mbH </w:t>
      </w:r>
      <w:r w:rsidR="00FB355D">
        <w:rPr>
          <w:rFonts w:cs="Arial"/>
        </w:rPr>
        <w:t xml:space="preserve">präsentiert </w:t>
      </w:r>
      <w:r w:rsidR="00B5127F">
        <w:rPr>
          <w:rFonts w:cs="Arial"/>
        </w:rPr>
        <w:t>ihr umfangreiches Dienstleistungsportfolio auf zwei Oldtimermessen. Den Anfang macht die Bremen Classic Motorshow vom 31. Januar bis 2. Februar 2025.</w:t>
      </w:r>
      <w:r w:rsidR="0065423F">
        <w:rPr>
          <w:rFonts w:cs="Arial"/>
        </w:rPr>
        <w:t xml:space="preserve"> Bei der Messe ist die GTÜ am Gemeinschaftsstand mit Schuppen Eins zu finden in Halle 5, Stand E30. </w:t>
      </w:r>
      <w:r w:rsidR="00B5127F">
        <w:rPr>
          <w:rFonts w:cs="Arial"/>
        </w:rPr>
        <w:t xml:space="preserve">Die Ausstellung in Norddeutschland ist eine lebendige Plattform rund um klassische </w:t>
      </w:r>
      <w:r w:rsidR="00FB355D">
        <w:rPr>
          <w:rFonts w:cs="Arial"/>
        </w:rPr>
        <w:t xml:space="preserve">Automobile, </w:t>
      </w:r>
      <w:r w:rsidR="00B5127F">
        <w:rPr>
          <w:rFonts w:cs="Arial"/>
        </w:rPr>
        <w:t>Motorräder</w:t>
      </w:r>
      <w:r w:rsidR="00FB355D">
        <w:rPr>
          <w:rFonts w:cs="Arial"/>
        </w:rPr>
        <w:t xml:space="preserve"> </w:t>
      </w:r>
      <w:r w:rsidR="00B5127F">
        <w:rPr>
          <w:rFonts w:cs="Arial"/>
        </w:rPr>
        <w:t>und Nutzfahrzeuge. Schon im vergangenen Jahr war die GTÜ dort zu Gast – und begeistert vom Spirit.</w:t>
      </w:r>
    </w:p>
    <w:p w14:paraId="7C69AA4F" w14:textId="3C386883" w:rsidR="00B5127F" w:rsidRDefault="00641EB5" w:rsidP="00E7446A">
      <w:pPr>
        <w:ind w:right="2120"/>
        <w:rPr>
          <w:rFonts w:cs="Arial"/>
        </w:rPr>
      </w:pPr>
      <w:r w:rsidRPr="00832E68">
        <w:rPr>
          <w:color w:val="C6243C"/>
        </w:rPr>
        <w:t xml:space="preserve">__ </w:t>
      </w:r>
      <w:r w:rsidR="00B5127F">
        <w:rPr>
          <w:rFonts w:cs="Arial"/>
        </w:rPr>
        <w:t xml:space="preserve">Die zweite Oldtimermesse ist ein Heimspiel für die GTÜ: </w:t>
      </w:r>
      <w:r w:rsidR="00FB355D">
        <w:rPr>
          <w:rFonts w:cs="Arial"/>
        </w:rPr>
        <w:t>D</w:t>
      </w:r>
      <w:r w:rsidR="00B5127F">
        <w:rPr>
          <w:rFonts w:cs="Arial"/>
        </w:rPr>
        <w:t xml:space="preserve">ie Retro Classics in Stuttgart </w:t>
      </w:r>
      <w:r w:rsidR="00FB355D">
        <w:rPr>
          <w:rFonts w:cs="Arial"/>
        </w:rPr>
        <w:t xml:space="preserve">findet </w:t>
      </w:r>
      <w:r w:rsidR="00B5127F">
        <w:rPr>
          <w:rFonts w:cs="Arial"/>
        </w:rPr>
        <w:t xml:space="preserve">vom 27. Februar </w:t>
      </w:r>
      <w:r>
        <w:rPr>
          <w:rFonts w:cs="Arial"/>
        </w:rPr>
        <w:t>bis 2. März 2025</w:t>
      </w:r>
      <w:r w:rsidR="00FB355D">
        <w:rPr>
          <w:rFonts w:cs="Arial"/>
        </w:rPr>
        <w:t xml:space="preserve"> statt</w:t>
      </w:r>
      <w:r>
        <w:rPr>
          <w:rFonts w:cs="Arial"/>
        </w:rPr>
        <w:t xml:space="preserve">. An klaren Tagen lässt sich vom Außengelände </w:t>
      </w:r>
      <w:proofErr w:type="gramStart"/>
      <w:r>
        <w:rPr>
          <w:rFonts w:cs="Arial"/>
        </w:rPr>
        <w:t>aus die GTÜ-Zentrale</w:t>
      </w:r>
      <w:proofErr w:type="gramEnd"/>
      <w:r>
        <w:rPr>
          <w:rFonts w:cs="Arial"/>
        </w:rPr>
        <w:t xml:space="preserve"> mit dem markanten roten Schriftzug auf dem Dach sehen. Auch auf der Retro Classics informiert das Unternehmen zu sämtlichen Dienstleistungen insbesondere für klassische Fahrzeuge. Im direkten Gespräch mit Enthusiasten wird die Prüforganisation nicht selten zum Problemlöser für </w:t>
      </w:r>
      <w:r w:rsidR="00C544B9">
        <w:rPr>
          <w:rFonts w:cs="Arial"/>
        </w:rPr>
        <w:t xml:space="preserve">aktuelle Fragen aus </w:t>
      </w:r>
      <w:r>
        <w:rPr>
          <w:rFonts w:cs="Arial"/>
        </w:rPr>
        <w:t>ein</w:t>
      </w:r>
      <w:r w:rsidR="00C544B9">
        <w:rPr>
          <w:rFonts w:cs="Arial"/>
        </w:rPr>
        <w:t>em</w:t>
      </w:r>
      <w:r>
        <w:rPr>
          <w:rFonts w:cs="Arial"/>
        </w:rPr>
        <w:t xml:space="preserve"> breite</w:t>
      </w:r>
      <w:r w:rsidR="00C544B9">
        <w:rPr>
          <w:rFonts w:cs="Arial"/>
        </w:rPr>
        <w:t>n</w:t>
      </w:r>
      <w:r>
        <w:rPr>
          <w:rFonts w:cs="Arial"/>
        </w:rPr>
        <w:t xml:space="preserve"> </w:t>
      </w:r>
      <w:r w:rsidR="00C544B9">
        <w:rPr>
          <w:rFonts w:cs="Arial"/>
        </w:rPr>
        <w:t>Themens</w:t>
      </w:r>
      <w:r>
        <w:rPr>
          <w:rFonts w:cs="Arial"/>
        </w:rPr>
        <w:t>pektrum.</w:t>
      </w:r>
      <w:r w:rsidR="00D67449">
        <w:rPr>
          <w:rFonts w:cs="Arial"/>
        </w:rPr>
        <w:t xml:space="preserve"> Zu finden ist der GTÜ Classic Stand in Halle 1, Stand D19.</w:t>
      </w:r>
    </w:p>
    <w:p w14:paraId="66AFF40F" w14:textId="6249C2FD" w:rsidR="007666B5" w:rsidRPr="002A0C9C" w:rsidRDefault="002A0C9C" w:rsidP="00E7446A">
      <w:pPr>
        <w:ind w:right="2120"/>
        <w:rPr>
          <w:color w:val="auto"/>
        </w:rPr>
      </w:pPr>
      <w:r w:rsidRPr="00832E68">
        <w:rPr>
          <w:color w:val="C6243C"/>
        </w:rPr>
        <w:t>__</w:t>
      </w:r>
      <w:r w:rsidR="002318B2" w:rsidRPr="002A0C9C">
        <w:rPr>
          <w:color w:val="auto"/>
        </w:rPr>
        <w:t xml:space="preserve"> </w:t>
      </w:r>
      <w:r w:rsidR="00624CC6" w:rsidRPr="00624CC6">
        <w:rPr>
          <w:color w:val="auto"/>
        </w:rPr>
        <w:t xml:space="preserve">Entnehmen Sie bitte der folgenden Tabelle die Information, auf welchen Fachveranstaltungen die GTÜ im Jahr 2025 unter anderem vertreten sein </w:t>
      </w:r>
      <w:r w:rsidR="00624CC6" w:rsidRPr="00624CC6">
        <w:rPr>
          <w:color w:val="auto"/>
        </w:rPr>
        <w:lastRenderedPageBreak/>
        <w:t xml:space="preserve">wird. Gegebenenfalls informieren wir zu diesen Veranstaltungen noch </w:t>
      </w:r>
      <w:r w:rsidR="00624CC6">
        <w:rPr>
          <w:rFonts w:cs="Arial"/>
          <w:noProof/>
        </w:rPr>
        <w:drawing>
          <wp:anchor distT="0" distB="0" distL="114300" distR="114300" simplePos="0" relativeHeight="251660288" behindDoc="0" locked="0" layoutInCell="1" allowOverlap="1" wp14:anchorId="3AE394DA" wp14:editId="02A7F792">
            <wp:simplePos x="0" y="0"/>
            <wp:positionH relativeFrom="margin">
              <wp:align>left</wp:align>
            </wp:positionH>
            <wp:positionV relativeFrom="paragraph">
              <wp:posOffset>442595</wp:posOffset>
            </wp:positionV>
            <wp:extent cx="5817235" cy="2609215"/>
            <wp:effectExtent l="0" t="0" r="0" b="0"/>
            <wp:wrapSquare wrapText="bothSides"/>
            <wp:docPr id="1272705220"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60822" cy="2628913"/>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24CC6" w:rsidRPr="00624CC6">
        <w:rPr>
          <w:color w:val="auto"/>
        </w:rPr>
        <w:t>separat.</w:t>
      </w:r>
    </w:p>
    <w:p w14:paraId="54C9EE6D" w14:textId="232EBE4C" w:rsidR="002318B2" w:rsidRDefault="00C8482C" w:rsidP="00E7446A">
      <w:pPr>
        <w:ind w:right="2120"/>
        <w:rPr>
          <w:rFonts w:cs="Arial"/>
        </w:rPr>
      </w:pPr>
      <w:r w:rsidRPr="00832E68">
        <w:rPr>
          <w:color w:val="C6243C"/>
        </w:rPr>
        <w:t>__</w:t>
      </w:r>
      <w:r w:rsidRPr="002A0C9C">
        <w:rPr>
          <w:color w:val="auto"/>
        </w:rPr>
        <w:t xml:space="preserve"> </w:t>
      </w:r>
      <w:r w:rsidR="00624CC6" w:rsidRPr="00624CC6">
        <w:rPr>
          <w:rFonts w:cs="Arial"/>
        </w:rPr>
        <w:t>Erfahrungsgemäß sind sämtliche Veranstaltungen herausragende Austauschplattformen für die Automobilbranche, Experten des Sachverständigen- und Prüfwesens sowie für angehende Prüfingenieure und für Sachverständige, die eine engere Zusammenarbeit mit der GTÜ erwägen.</w:t>
      </w:r>
    </w:p>
    <w:p w14:paraId="373FBE17" w14:textId="77777777" w:rsidR="002318B2" w:rsidRDefault="002318B2" w:rsidP="00E7446A">
      <w:pPr>
        <w:ind w:right="2120"/>
        <w:rPr>
          <w:rFonts w:cs="Arial"/>
        </w:rPr>
      </w:pPr>
    </w:p>
    <w:p w14:paraId="04C81648" w14:textId="77777777" w:rsidR="002318B2" w:rsidRDefault="002318B2" w:rsidP="00E7446A">
      <w:pPr>
        <w:ind w:right="2120"/>
        <w:rPr>
          <w:rFonts w:cs="Arial"/>
        </w:rPr>
      </w:pPr>
    </w:p>
    <w:p w14:paraId="42FA1915" w14:textId="77777777" w:rsidR="005E0AD2" w:rsidRDefault="005E0AD2" w:rsidP="0049281F">
      <w:pPr>
        <w:ind w:right="2120"/>
        <w:rPr>
          <w:rFonts w:cs="Arial"/>
        </w:rPr>
      </w:pPr>
    </w:p>
    <w:p w14:paraId="016BE236" w14:textId="546004E0" w:rsidR="00832E68" w:rsidRPr="00424EA3" w:rsidRDefault="00624CC6" w:rsidP="0049281F">
      <w:pPr>
        <w:ind w:right="2120"/>
        <w:rPr>
          <w:rFonts w:cs="Arial"/>
          <w:b/>
          <w:bCs/>
          <w:sz w:val="16"/>
          <w:szCs w:val="16"/>
        </w:rPr>
      </w:pPr>
      <w:r>
        <w:rPr>
          <w:rFonts w:cs="Arial"/>
          <w:b/>
          <w:bCs/>
          <w:sz w:val="16"/>
          <w:szCs w:val="16"/>
        </w:rPr>
        <w:br/>
      </w:r>
      <w:r w:rsidR="00832E68" w:rsidRPr="00424EA3">
        <w:rPr>
          <w:rFonts w:cs="Arial"/>
          <w:b/>
          <w:bCs/>
          <w:sz w:val="16"/>
          <w:szCs w:val="16"/>
        </w:rPr>
        <w:t xml:space="preserve">Die </w:t>
      </w:r>
      <w:r w:rsidR="00FD2423">
        <w:rPr>
          <w:rFonts w:cs="Arial"/>
          <w:b/>
          <w:bCs/>
          <w:sz w:val="16"/>
          <w:szCs w:val="16"/>
        </w:rPr>
        <w:t xml:space="preserve">GTÜ </w:t>
      </w:r>
      <w:r w:rsidR="00832E68" w:rsidRPr="00424EA3">
        <w:rPr>
          <w:rFonts w:cs="Arial"/>
          <w:b/>
          <w:bCs/>
          <w:sz w:val="16"/>
          <w:szCs w:val="16"/>
        </w:rPr>
        <w:t>Gesellschaft für Technische Überwachung mbH</w:t>
      </w:r>
    </w:p>
    <w:p w14:paraId="22D1E399" w14:textId="60432F04" w:rsidR="00832E68" w:rsidRDefault="00832E68" w:rsidP="00832E68">
      <w:pPr>
        <w:ind w:right="2120"/>
        <w:rPr>
          <w:sz w:val="16"/>
          <w:szCs w:val="16"/>
        </w:rPr>
      </w:pPr>
      <w:r w:rsidRPr="00424EA3">
        <w:rPr>
          <w:color w:val="C6243C"/>
          <w:sz w:val="16"/>
          <w:szCs w:val="16"/>
        </w:rPr>
        <w:t xml:space="preserve">__ </w:t>
      </w:r>
      <w:r w:rsidR="007E6BE2" w:rsidRPr="00262110">
        <w:rPr>
          <w:sz w:val="16"/>
          <w:szCs w:val="16"/>
        </w:rPr>
        <w:t>Die GTÜ Gesellschaft für Technische Überwachung mbH ist die größte amtlich anerkannte Überwachungsorganisation freiberuflicher Kraftfahrzeugsachverständiger in Deutschland und zählt damit zu den größten Sachverständigenorganisationen überhaupt. Sie versteht sich als ein umfassendes Expertennetzwerk. Rund 2.</w:t>
      </w:r>
      <w:r w:rsidR="007E6BE2">
        <w:rPr>
          <w:sz w:val="16"/>
          <w:szCs w:val="16"/>
        </w:rPr>
        <w:t>5</w:t>
      </w:r>
      <w:r w:rsidR="007E6BE2" w:rsidRPr="00262110">
        <w:rPr>
          <w:sz w:val="16"/>
          <w:szCs w:val="16"/>
        </w:rPr>
        <w:t>00 selbständige und hauptberuflich tätige Sachverständige, mehr als 2.600 Prüfingenieurinnen und Prüfingenieure sowie zahlreiche qualifizierte Mitarbeitende stehen an 10.300 Prüfstützpunkten in Werkstätten und Autohäusern sowie an mehr als 8</w:t>
      </w:r>
      <w:r w:rsidR="007E6BE2">
        <w:rPr>
          <w:sz w:val="16"/>
          <w:szCs w:val="16"/>
        </w:rPr>
        <w:t>5</w:t>
      </w:r>
      <w:r w:rsidR="007E6BE2" w:rsidRPr="00262110">
        <w:rPr>
          <w:sz w:val="16"/>
          <w:szCs w:val="16"/>
        </w:rPr>
        <w:t>0 eigenen Prüfstellen der GTÜ-Vertragspartner zur Verfügung. Die GTÜ-Prüfingenieurinnen und -Prüfingenieure sind im Sinne der Verkehrssicherheit und des Umweltschutzes tätig.</w:t>
      </w:r>
    </w:p>
    <w:p w14:paraId="5BC596A6" w14:textId="0AA51B14" w:rsidR="002E3C1B" w:rsidRPr="00424EA3" w:rsidRDefault="002E3C1B" w:rsidP="00832E68">
      <w:pPr>
        <w:ind w:right="2120"/>
        <w:rPr>
          <w:sz w:val="16"/>
          <w:szCs w:val="16"/>
        </w:rPr>
      </w:pPr>
      <w:r w:rsidRPr="00424EA3">
        <w:rPr>
          <w:color w:val="C6243C"/>
          <w:sz w:val="16"/>
          <w:szCs w:val="16"/>
        </w:rPr>
        <w:t>__</w:t>
      </w:r>
      <w:r>
        <w:rPr>
          <w:sz w:val="16"/>
          <w:szCs w:val="16"/>
        </w:rPr>
        <w:t xml:space="preserve"> Gesellschafter der GTÜ sind die drei Sachverständigenverbände: AGS (Arbeitsgemeinschaft der Kfz-Sachverständigen e.V.), BVS-KSV (BVS-Kraftfahrzeugsachverständigen-Verein e.V.) und BVSK (Bundes</w:t>
      </w:r>
      <w:r>
        <w:rPr>
          <w:sz w:val="16"/>
          <w:szCs w:val="16"/>
        </w:rPr>
        <w:softHyphen/>
        <w:t>verband der freiberuflichen und unabhängigen Sachverständigen für das Kraftfahrzeugwesen e.V.).</w:t>
      </w:r>
    </w:p>
    <w:sectPr w:rsidR="002E3C1B" w:rsidRPr="00424EA3" w:rsidSect="00E7446A">
      <w:headerReference w:type="even" r:id="rId9"/>
      <w:headerReference w:type="default" r:id="rId10"/>
      <w:footerReference w:type="even" r:id="rId11"/>
      <w:footerReference w:type="default" r:id="rId12"/>
      <w:headerReference w:type="first" r:id="rId13"/>
      <w:footerReference w:type="first" r:id="rId14"/>
      <w:type w:val="continuous"/>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C215C4" w14:textId="77777777" w:rsidR="008B2522" w:rsidRDefault="008B2522" w:rsidP="00A72994">
      <w:r>
        <w:separator/>
      </w:r>
    </w:p>
  </w:endnote>
  <w:endnote w:type="continuationSeparator" w:id="0">
    <w:p w14:paraId="08658DAE" w14:textId="77777777" w:rsidR="008B2522" w:rsidRDefault="008B2522"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ark Pro">
    <w:altName w:val="Calibri"/>
    <w:panose1 w:val="020B0504020201010104"/>
    <w:charset w:val="00"/>
    <w:family w:val="swiss"/>
    <w:pitch w:val="variable"/>
    <w:sig w:usb0="A00000FF" w:usb1="5000FCF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A04E3F" w14:textId="77777777" w:rsidR="00D14CDF" w:rsidRDefault="00D14CD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9774F0" w14:textId="77777777" w:rsidR="00D14CDF" w:rsidRDefault="00D14CD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133705" w14:textId="77777777" w:rsidR="00D14CDF" w:rsidRDefault="00D14CD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9259CA" w14:textId="77777777" w:rsidR="008B2522" w:rsidRDefault="008B2522" w:rsidP="00A72994">
      <w:r>
        <w:separator/>
      </w:r>
    </w:p>
  </w:footnote>
  <w:footnote w:type="continuationSeparator" w:id="0">
    <w:p w14:paraId="72AE7819" w14:textId="77777777" w:rsidR="008B2522" w:rsidRDefault="008B2522"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C68F8E" w14:textId="77777777" w:rsidR="00D14CDF" w:rsidRDefault="00D14CD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CF177C" w14:textId="77777777" w:rsidR="006344C5" w:rsidRDefault="00820020">
    <w:r>
      <w:rPr>
        <w:noProof/>
      </w:rPr>
      <w:drawing>
        <wp:anchor distT="0" distB="0" distL="114300" distR="114300" simplePos="0" relativeHeight="251661312" behindDoc="1" locked="0" layoutInCell="1" allowOverlap="1" wp14:anchorId="27CB71E4" wp14:editId="7F2881F5">
          <wp:simplePos x="0" y="0"/>
          <wp:positionH relativeFrom="page">
            <wp:posOffset>0</wp:posOffset>
          </wp:positionH>
          <wp:positionV relativeFrom="paragraph">
            <wp:posOffset>-1622032</wp:posOffset>
          </wp:positionV>
          <wp:extent cx="7535393" cy="10658935"/>
          <wp:effectExtent l="0" t="0" r="889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5393" cy="106589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473745" w14:textId="77777777" w:rsidR="00D14CDF" w:rsidRDefault="00D14CD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D1AD3"/>
    <w:multiLevelType w:val="hybridMultilevel"/>
    <w:tmpl w:val="B4B890E2"/>
    <w:lvl w:ilvl="0" w:tplc="65584A5C">
      <w:start w:val="1"/>
      <w:numFmt w:val="bullet"/>
      <w:lvlText w:val="+"/>
      <w:lvlJc w:val="left"/>
      <w:pPr>
        <w:ind w:left="36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5DB4A2E"/>
    <w:multiLevelType w:val="hybridMultilevel"/>
    <w:tmpl w:val="236894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33B6B04"/>
    <w:multiLevelType w:val="hybridMultilevel"/>
    <w:tmpl w:val="B1CA2408"/>
    <w:lvl w:ilvl="0" w:tplc="65584A5C">
      <w:start w:val="1"/>
      <w:numFmt w:val="bullet"/>
      <w:lvlText w:val="+"/>
      <w:lvlJc w:val="left"/>
      <w:pPr>
        <w:ind w:left="72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31975843">
    <w:abstractNumId w:val="7"/>
  </w:num>
  <w:num w:numId="2" w16cid:durableId="149180566">
    <w:abstractNumId w:val="2"/>
  </w:num>
  <w:num w:numId="3" w16cid:durableId="1800881794">
    <w:abstractNumId w:val="5"/>
  </w:num>
  <w:num w:numId="4" w16cid:durableId="1510876263">
    <w:abstractNumId w:val="10"/>
  </w:num>
  <w:num w:numId="5" w16cid:durableId="773326142">
    <w:abstractNumId w:val="11"/>
  </w:num>
  <w:num w:numId="6" w16cid:durableId="1437941766">
    <w:abstractNumId w:val="3"/>
  </w:num>
  <w:num w:numId="7" w16cid:durableId="1835143751">
    <w:abstractNumId w:val="4"/>
  </w:num>
  <w:num w:numId="8" w16cid:durableId="337932294">
    <w:abstractNumId w:val="6"/>
  </w:num>
  <w:num w:numId="9" w16cid:durableId="842822955">
    <w:abstractNumId w:val="1"/>
  </w:num>
  <w:num w:numId="10" w16cid:durableId="1113944143">
    <w:abstractNumId w:val="0"/>
  </w:num>
  <w:num w:numId="11" w16cid:durableId="1704089195">
    <w:abstractNumId w:val="12"/>
  </w:num>
  <w:num w:numId="12" w16cid:durableId="1574700210">
    <w:abstractNumId w:val="8"/>
  </w:num>
  <w:num w:numId="13" w16cid:durableId="93756584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4"/>
  <w:displayBackgroundShape/>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636"/>
    <w:rsid w:val="0000267C"/>
    <w:rsid w:val="00025C8D"/>
    <w:rsid w:val="00033A9C"/>
    <w:rsid w:val="000345B2"/>
    <w:rsid w:val="00034992"/>
    <w:rsid w:val="00040EE4"/>
    <w:rsid w:val="00057A15"/>
    <w:rsid w:val="000644FC"/>
    <w:rsid w:val="00083377"/>
    <w:rsid w:val="000910B5"/>
    <w:rsid w:val="0009483B"/>
    <w:rsid w:val="000963E2"/>
    <w:rsid w:val="000B0C74"/>
    <w:rsid w:val="000D2D77"/>
    <w:rsid w:val="000F5D6E"/>
    <w:rsid w:val="000F7C4E"/>
    <w:rsid w:val="001064D8"/>
    <w:rsid w:val="00131B38"/>
    <w:rsid w:val="001356ED"/>
    <w:rsid w:val="00136CBB"/>
    <w:rsid w:val="00164733"/>
    <w:rsid w:val="00196070"/>
    <w:rsid w:val="001A35BF"/>
    <w:rsid w:val="001A4A6B"/>
    <w:rsid w:val="001C7D7C"/>
    <w:rsid w:val="001D159C"/>
    <w:rsid w:val="001E0149"/>
    <w:rsid w:val="001F49A8"/>
    <w:rsid w:val="0021052D"/>
    <w:rsid w:val="002318B2"/>
    <w:rsid w:val="00237371"/>
    <w:rsid w:val="00271F32"/>
    <w:rsid w:val="00283810"/>
    <w:rsid w:val="002906BF"/>
    <w:rsid w:val="0029165D"/>
    <w:rsid w:val="002A0C9C"/>
    <w:rsid w:val="002A5571"/>
    <w:rsid w:val="002B10C1"/>
    <w:rsid w:val="002C1086"/>
    <w:rsid w:val="002C1755"/>
    <w:rsid w:val="002C1A51"/>
    <w:rsid w:val="002D5BC3"/>
    <w:rsid w:val="002E3C1B"/>
    <w:rsid w:val="002F240D"/>
    <w:rsid w:val="003002BD"/>
    <w:rsid w:val="0030077D"/>
    <w:rsid w:val="00302047"/>
    <w:rsid w:val="00347060"/>
    <w:rsid w:val="003531E7"/>
    <w:rsid w:val="00370A32"/>
    <w:rsid w:val="00381695"/>
    <w:rsid w:val="00382007"/>
    <w:rsid w:val="003A1F80"/>
    <w:rsid w:val="003B29AD"/>
    <w:rsid w:val="003C016C"/>
    <w:rsid w:val="003E16DF"/>
    <w:rsid w:val="00424EA3"/>
    <w:rsid w:val="00436749"/>
    <w:rsid w:val="00440043"/>
    <w:rsid w:val="00443F8E"/>
    <w:rsid w:val="00462982"/>
    <w:rsid w:val="00463ED5"/>
    <w:rsid w:val="0048333E"/>
    <w:rsid w:val="0049082D"/>
    <w:rsid w:val="0049281F"/>
    <w:rsid w:val="0049678B"/>
    <w:rsid w:val="00497179"/>
    <w:rsid w:val="004A171C"/>
    <w:rsid w:val="004C0D1D"/>
    <w:rsid w:val="004D2734"/>
    <w:rsid w:val="004F09C1"/>
    <w:rsid w:val="005272C8"/>
    <w:rsid w:val="0054260A"/>
    <w:rsid w:val="005614A7"/>
    <w:rsid w:val="00583FFD"/>
    <w:rsid w:val="00591D6D"/>
    <w:rsid w:val="005947D7"/>
    <w:rsid w:val="00595204"/>
    <w:rsid w:val="005971BA"/>
    <w:rsid w:val="005A449C"/>
    <w:rsid w:val="005B68C7"/>
    <w:rsid w:val="005B7678"/>
    <w:rsid w:val="005C7DBF"/>
    <w:rsid w:val="005D1CBE"/>
    <w:rsid w:val="005E0AD2"/>
    <w:rsid w:val="005E3F74"/>
    <w:rsid w:val="00616637"/>
    <w:rsid w:val="00624CC6"/>
    <w:rsid w:val="006344C5"/>
    <w:rsid w:val="0063715F"/>
    <w:rsid w:val="00637470"/>
    <w:rsid w:val="00641EB5"/>
    <w:rsid w:val="0065423F"/>
    <w:rsid w:val="00663CBB"/>
    <w:rsid w:val="00671D56"/>
    <w:rsid w:val="00675EF5"/>
    <w:rsid w:val="0067712F"/>
    <w:rsid w:val="006B37D7"/>
    <w:rsid w:val="006B4D69"/>
    <w:rsid w:val="006C061C"/>
    <w:rsid w:val="006D2354"/>
    <w:rsid w:val="006E7169"/>
    <w:rsid w:val="0071177B"/>
    <w:rsid w:val="0074344F"/>
    <w:rsid w:val="007507BF"/>
    <w:rsid w:val="007666B5"/>
    <w:rsid w:val="00771677"/>
    <w:rsid w:val="0078040C"/>
    <w:rsid w:val="007A583A"/>
    <w:rsid w:val="007C3DDD"/>
    <w:rsid w:val="007D734F"/>
    <w:rsid w:val="007E47BE"/>
    <w:rsid w:val="007E6BE2"/>
    <w:rsid w:val="00820020"/>
    <w:rsid w:val="00824024"/>
    <w:rsid w:val="0083104D"/>
    <w:rsid w:val="00831161"/>
    <w:rsid w:val="00832E68"/>
    <w:rsid w:val="008334B4"/>
    <w:rsid w:val="00863AD5"/>
    <w:rsid w:val="008649DE"/>
    <w:rsid w:val="008975C4"/>
    <w:rsid w:val="008B2522"/>
    <w:rsid w:val="008C6445"/>
    <w:rsid w:val="008E133F"/>
    <w:rsid w:val="008E1D7E"/>
    <w:rsid w:val="008E7C66"/>
    <w:rsid w:val="008F06D3"/>
    <w:rsid w:val="0090396B"/>
    <w:rsid w:val="00910FB2"/>
    <w:rsid w:val="00913581"/>
    <w:rsid w:val="00922B5B"/>
    <w:rsid w:val="00942236"/>
    <w:rsid w:val="00945AD0"/>
    <w:rsid w:val="00950027"/>
    <w:rsid w:val="009506CF"/>
    <w:rsid w:val="0099444A"/>
    <w:rsid w:val="00994E95"/>
    <w:rsid w:val="009B334F"/>
    <w:rsid w:val="009B4AD7"/>
    <w:rsid w:val="009B5520"/>
    <w:rsid w:val="009C4D60"/>
    <w:rsid w:val="009D2690"/>
    <w:rsid w:val="009E1EE5"/>
    <w:rsid w:val="009E3835"/>
    <w:rsid w:val="009F21CD"/>
    <w:rsid w:val="00A23FF6"/>
    <w:rsid w:val="00A3174A"/>
    <w:rsid w:val="00A334CE"/>
    <w:rsid w:val="00A47157"/>
    <w:rsid w:val="00A5362E"/>
    <w:rsid w:val="00A72994"/>
    <w:rsid w:val="00A77756"/>
    <w:rsid w:val="00A77C20"/>
    <w:rsid w:val="00A81214"/>
    <w:rsid w:val="00A91B23"/>
    <w:rsid w:val="00AA5527"/>
    <w:rsid w:val="00AB243B"/>
    <w:rsid w:val="00AE3D71"/>
    <w:rsid w:val="00AF2BDB"/>
    <w:rsid w:val="00B240F4"/>
    <w:rsid w:val="00B25AAA"/>
    <w:rsid w:val="00B40605"/>
    <w:rsid w:val="00B42456"/>
    <w:rsid w:val="00B44B0A"/>
    <w:rsid w:val="00B5127F"/>
    <w:rsid w:val="00B7224E"/>
    <w:rsid w:val="00B7482C"/>
    <w:rsid w:val="00B7504A"/>
    <w:rsid w:val="00B929E8"/>
    <w:rsid w:val="00BA3450"/>
    <w:rsid w:val="00BE7E28"/>
    <w:rsid w:val="00C13AAD"/>
    <w:rsid w:val="00C2067A"/>
    <w:rsid w:val="00C26B56"/>
    <w:rsid w:val="00C544B9"/>
    <w:rsid w:val="00C844B5"/>
    <w:rsid w:val="00C8482C"/>
    <w:rsid w:val="00C93CEA"/>
    <w:rsid w:val="00C94565"/>
    <w:rsid w:val="00CA0FAD"/>
    <w:rsid w:val="00CA2129"/>
    <w:rsid w:val="00CC41FC"/>
    <w:rsid w:val="00CD0335"/>
    <w:rsid w:val="00CD667A"/>
    <w:rsid w:val="00CF0355"/>
    <w:rsid w:val="00CF4CED"/>
    <w:rsid w:val="00D019F1"/>
    <w:rsid w:val="00D07582"/>
    <w:rsid w:val="00D13D4A"/>
    <w:rsid w:val="00D14CDF"/>
    <w:rsid w:val="00D2371D"/>
    <w:rsid w:val="00D42F30"/>
    <w:rsid w:val="00D67449"/>
    <w:rsid w:val="00D72637"/>
    <w:rsid w:val="00D937B8"/>
    <w:rsid w:val="00D96314"/>
    <w:rsid w:val="00DA1984"/>
    <w:rsid w:val="00DE6235"/>
    <w:rsid w:val="00DF79C9"/>
    <w:rsid w:val="00E206C5"/>
    <w:rsid w:val="00E40B99"/>
    <w:rsid w:val="00E7446A"/>
    <w:rsid w:val="00ED362D"/>
    <w:rsid w:val="00EF0287"/>
    <w:rsid w:val="00F30C27"/>
    <w:rsid w:val="00F30C40"/>
    <w:rsid w:val="00F344B6"/>
    <w:rsid w:val="00F5125F"/>
    <w:rsid w:val="00F60636"/>
    <w:rsid w:val="00F73E2D"/>
    <w:rsid w:val="00F82B94"/>
    <w:rsid w:val="00F91000"/>
    <w:rsid w:val="00FB1642"/>
    <w:rsid w:val="00FB355D"/>
    <w:rsid w:val="00FB6CCA"/>
    <w:rsid w:val="00FC1535"/>
    <w:rsid w:val="00FD2423"/>
    <w:rsid w:val="00FD713C"/>
    <w:rsid w:val="00FF3956"/>
    <w:rsid w:val="00FF60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E225E5"/>
  <w15:chartTrackingRefBased/>
  <w15:docId w15:val="{61F8B212-ADDC-49C6-943F-9AC657968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unhideWhenUsed/>
    <w:rsid w:val="004F09C1"/>
    <w:pPr>
      <w:spacing w:line="240" w:lineRule="auto"/>
    </w:pPr>
    <w:rPr>
      <w:sz w:val="20"/>
      <w:szCs w:val="20"/>
    </w:rPr>
  </w:style>
  <w:style w:type="character" w:customStyle="1" w:styleId="KommentartextZchn">
    <w:name w:val="Kommentartext Zchn"/>
    <w:link w:val="Kommentartext"/>
    <w:uiPriority w:val="99"/>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 w:type="paragraph" w:styleId="Listenabsatz">
    <w:name w:val="List Paragraph"/>
    <w:basedOn w:val="Standard"/>
    <w:uiPriority w:val="34"/>
    <w:qFormat/>
    <w:rsid w:val="00E7446A"/>
    <w:pPr>
      <w:ind w:left="720"/>
      <w:contextualSpacing/>
    </w:pPr>
  </w:style>
  <w:style w:type="paragraph" w:styleId="StandardWeb">
    <w:name w:val="Normal (Web)"/>
    <w:basedOn w:val="Standard"/>
    <w:uiPriority w:val="99"/>
    <w:semiHidden/>
    <w:unhideWhenUsed/>
    <w:rsid w:val="009D2690"/>
    <w:rPr>
      <w:rFonts w:ascii="Times New Roman" w:hAnsi="Times New Roman"/>
      <w:sz w:val="24"/>
    </w:rPr>
  </w:style>
  <w:style w:type="table" w:styleId="Tabellenraster">
    <w:name w:val="Table Grid"/>
    <w:basedOn w:val="NormaleTabelle"/>
    <w:uiPriority w:val="39"/>
    <w:rsid w:val="007666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4714812">
      <w:bodyDiv w:val="1"/>
      <w:marLeft w:val="0"/>
      <w:marRight w:val="0"/>
      <w:marTop w:val="0"/>
      <w:marBottom w:val="0"/>
      <w:divBdr>
        <w:top w:val="none" w:sz="0" w:space="0" w:color="auto"/>
        <w:left w:val="none" w:sz="0" w:space="0" w:color="auto"/>
        <w:bottom w:val="none" w:sz="0" w:space="0" w:color="auto"/>
        <w:right w:val="none" w:sz="0" w:space="0" w:color="auto"/>
      </w:divBdr>
    </w:div>
    <w:div w:id="771164752">
      <w:bodyDiv w:val="1"/>
      <w:marLeft w:val="0"/>
      <w:marRight w:val="0"/>
      <w:marTop w:val="0"/>
      <w:marBottom w:val="0"/>
      <w:divBdr>
        <w:top w:val="none" w:sz="0" w:space="0" w:color="auto"/>
        <w:left w:val="none" w:sz="0" w:space="0" w:color="auto"/>
        <w:bottom w:val="none" w:sz="0" w:space="0" w:color="auto"/>
        <w:right w:val="none" w:sz="0" w:space="0" w:color="auto"/>
      </w:divBdr>
    </w:div>
    <w:div w:id="865290907">
      <w:bodyDiv w:val="1"/>
      <w:marLeft w:val="0"/>
      <w:marRight w:val="0"/>
      <w:marTop w:val="0"/>
      <w:marBottom w:val="0"/>
      <w:divBdr>
        <w:top w:val="none" w:sz="0" w:space="0" w:color="auto"/>
        <w:left w:val="none" w:sz="0" w:space="0" w:color="auto"/>
        <w:bottom w:val="none" w:sz="0" w:space="0" w:color="auto"/>
        <w:right w:val="none" w:sz="0" w:space="0" w:color="auto"/>
      </w:divBdr>
    </w:div>
    <w:div w:id="965042595">
      <w:bodyDiv w:val="1"/>
      <w:marLeft w:val="0"/>
      <w:marRight w:val="0"/>
      <w:marTop w:val="0"/>
      <w:marBottom w:val="0"/>
      <w:divBdr>
        <w:top w:val="none" w:sz="0" w:space="0" w:color="auto"/>
        <w:left w:val="none" w:sz="0" w:space="0" w:color="auto"/>
        <w:bottom w:val="none" w:sz="0" w:space="0" w:color="auto"/>
        <w:right w:val="none" w:sz="0" w:space="0" w:color="auto"/>
      </w:divBdr>
    </w:div>
    <w:div w:id="1152333260">
      <w:bodyDiv w:val="1"/>
      <w:marLeft w:val="0"/>
      <w:marRight w:val="0"/>
      <w:marTop w:val="0"/>
      <w:marBottom w:val="0"/>
      <w:divBdr>
        <w:top w:val="none" w:sz="0" w:space="0" w:color="auto"/>
        <w:left w:val="none" w:sz="0" w:space="0" w:color="auto"/>
        <w:bottom w:val="none" w:sz="0" w:space="0" w:color="auto"/>
        <w:right w:val="none" w:sz="0" w:space="0" w:color="auto"/>
      </w:divBdr>
    </w:div>
    <w:div w:id="116956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ruendler\OneDrive%20-%20GT&#220;%20mbH\Desktop\NEU_GTUE_PM_Vorlag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NEU_GTUE_PM_Vorlage.dotx</Template>
  <TotalTime>0</TotalTime>
  <Pages>2</Pages>
  <Words>409</Words>
  <Characters>2577</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Gruendler, Miriam</dc:creator>
  <cp:keywords/>
  <dc:description/>
  <cp:lastModifiedBy>Hettich, Catharina</cp:lastModifiedBy>
  <cp:revision>2</cp:revision>
  <cp:lastPrinted>2020-06-10T13:28:00Z</cp:lastPrinted>
  <dcterms:created xsi:type="dcterms:W3CDTF">2025-01-16T14:24:00Z</dcterms:created>
  <dcterms:modified xsi:type="dcterms:W3CDTF">2025-01-16T14:24:00Z</dcterms:modified>
</cp:coreProperties>
</file>