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3D4C2C4" w:rsidR="00A81DAF" w:rsidRPr="00006701" w:rsidRDefault="0030077D" w:rsidP="00A81DAF">
      <w:pPr>
        <w:spacing w:line="400" w:lineRule="exact"/>
        <w:ind w:right="2120"/>
        <w:rPr>
          <w:rStyle w:val="berschrift1Zchn"/>
          <w:rFonts w:eastAsia="Calibri" w:cs="Arial"/>
        </w:rPr>
      </w:pPr>
      <w:r w:rsidRPr="00006701">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49B7107" w:rsidR="00436749" w:rsidRPr="00006701" w:rsidRDefault="004F71D7" w:rsidP="00436749">
                            <w:pPr>
                              <w:pStyle w:val="Titel"/>
                              <w:rPr>
                                <w:rFonts w:cs="Arial"/>
                                <w:color w:val="4D4D4C"/>
                              </w:rPr>
                            </w:pPr>
                            <w:r w:rsidRPr="00006701">
                              <w:rPr>
                                <w:rFonts w:cs="Arial"/>
                                <w:color w:val="4D4D4C"/>
                              </w:rPr>
                              <w:t>05</w:t>
                            </w:r>
                            <w:r w:rsidR="00F31F3B" w:rsidRPr="00006701">
                              <w:rPr>
                                <w:rFonts w:cs="Arial"/>
                                <w:color w:val="4D4D4C"/>
                              </w:rPr>
                              <w:t>. März</w:t>
                            </w:r>
                            <w:r w:rsidR="009C4D60" w:rsidRPr="00006701">
                              <w:rPr>
                                <w:rFonts w:cs="Arial"/>
                                <w:color w:val="4D4D4C"/>
                              </w:rPr>
                              <w:t xml:space="preserve"> </w:t>
                            </w:r>
                            <w:r w:rsidR="00914F1D" w:rsidRPr="00006701">
                              <w:rPr>
                                <w:rFonts w:cs="Arial"/>
                                <w:color w:val="4D4D4C"/>
                              </w:rPr>
                              <w:t>2023</w:t>
                            </w:r>
                          </w:p>
                          <w:p w14:paraId="09848F0D" w14:textId="5CA5B34F" w:rsidR="00436749" w:rsidRPr="00006701" w:rsidRDefault="00436749" w:rsidP="002D5BC3">
                            <w:pPr>
                              <w:pStyle w:val="berschrift2"/>
                              <w:rPr>
                                <w:rFonts w:cs="Arial"/>
                              </w:rPr>
                            </w:pPr>
                            <w:r w:rsidRPr="00006701">
                              <w:rPr>
                                <w:rFonts w:cs="Arial"/>
                              </w:rPr>
                              <w:t>Pressemitteilung</w:t>
                            </w:r>
                          </w:p>
                          <w:p w14:paraId="3D709AEC" w14:textId="0A9659E2" w:rsidR="00436749" w:rsidRPr="00006701" w:rsidRDefault="00436749" w:rsidP="00832E68">
                            <w:pPr>
                              <w:rPr>
                                <w:rFonts w:cs="Arial"/>
                                <w:color w:val="4D4D4C"/>
                                <w:sz w:val="16"/>
                                <w:szCs w:val="16"/>
                              </w:rPr>
                            </w:pPr>
                            <w:r w:rsidRPr="00006701">
                              <w:rPr>
                                <w:rFonts w:cs="Arial"/>
                                <w:color w:val="4D4D4C"/>
                              </w:rPr>
                              <w:t>Ihr Ansprechpartner</w:t>
                            </w:r>
                            <w:r w:rsidR="00832E68" w:rsidRPr="00006701">
                              <w:rPr>
                                <w:rFonts w:cs="Arial"/>
                                <w:color w:val="4D4D4C"/>
                              </w:rPr>
                              <w:br/>
                            </w:r>
                            <w:r w:rsidR="00914F1D" w:rsidRPr="00006701">
                              <w:rPr>
                                <w:rFonts w:cs="Arial"/>
                                <w:color w:val="4D4D4C"/>
                              </w:rPr>
                              <w:t>Frank</w:t>
                            </w:r>
                            <w:r w:rsidRPr="00006701">
                              <w:rPr>
                                <w:rFonts w:cs="Arial"/>
                                <w:color w:val="4D4D4C"/>
                              </w:rPr>
                              <w:t xml:space="preserve"> </w:t>
                            </w:r>
                            <w:r w:rsidR="00914F1D" w:rsidRPr="00006701">
                              <w:rPr>
                                <w:rFonts w:cs="Arial"/>
                                <w:color w:val="4D4D4C"/>
                              </w:rPr>
                              <w:t>Reichert</w:t>
                            </w:r>
                            <w:r w:rsidR="00832E68" w:rsidRPr="00006701">
                              <w:rPr>
                                <w:rFonts w:cs="Arial"/>
                                <w:color w:val="4D4D4C"/>
                              </w:rPr>
                              <w:br/>
                            </w:r>
                            <w:r w:rsidR="00914F1D" w:rsidRPr="00006701">
                              <w:rPr>
                                <w:rFonts w:cs="Arial"/>
                                <w:color w:val="4D4D4C"/>
                                <w:sz w:val="16"/>
                                <w:szCs w:val="16"/>
                              </w:rPr>
                              <w:t>Leiter Unternehmenskommunikation</w:t>
                            </w:r>
                          </w:p>
                          <w:p w14:paraId="23F4283A" w14:textId="788B96F3" w:rsidR="00436749" w:rsidRPr="00006701" w:rsidRDefault="00436749" w:rsidP="00436749">
                            <w:pPr>
                              <w:rPr>
                                <w:rFonts w:cs="Arial"/>
                                <w:color w:val="4D4D4C"/>
                                <w:lang w:val="en-US"/>
                              </w:rPr>
                            </w:pPr>
                            <w:r w:rsidRPr="00006701">
                              <w:rPr>
                                <w:rFonts w:cs="Arial"/>
                                <w:color w:val="4D4D4C"/>
                                <w:lang w:val="en-US"/>
                              </w:rPr>
                              <w:t>Tel. +49 (0)711 97676-</w:t>
                            </w:r>
                            <w:r w:rsidR="00914F1D" w:rsidRPr="00006701">
                              <w:rPr>
                                <w:rFonts w:cs="Arial"/>
                                <w:color w:val="4D4D4C"/>
                                <w:lang w:val="en-US"/>
                              </w:rPr>
                              <w:t>620</w:t>
                            </w:r>
                            <w:r w:rsidR="00832E68" w:rsidRPr="00006701">
                              <w:rPr>
                                <w:rFonts w:cs="Arial"/>
                                <w:color w:val="4D4D4C"/>
                                <w:lang w:val="en-US"/>
                              </w:rPr>
                              <w:br/>
                              <w:t>F</w:t>
                            </w:r>
                            <w:r w:rsidRPr="00006701">
                              <w:rPr>
                                <w:rFonts w:cs="Arial"/>
                                <w:color w:val="4D4D4C"/>
                                <w:lang w:val="en-US"/>
                              </w:rPr>
                              <w:t>ax: +49 (0)711 97676-</w:t>
                            </w:r>
                            <w:r w:rsidR="00914F1D" w:rsidRPr="00006701">
                              <w:rPr>
                                <w:rFonts w:cs="Arial"/>
                                <w:color w:val="4D4D4C"/>
                                <w:lang w:val="en-US"/>
                              </w:rPr>
                              <w:t>609</w:t>
                            </w:r>
                          </w:p>
                          <w:p w14:paraId="68B80066" w14:textId="23B21716" w:rsidR="00436749" w:rsidRPr="00006701" w:rsidRDefault="00914F1D" w:rsidP="002D5BC3">
                            <w:pPr>
                              <w:pStyle w:val="Titel"/>
                              <w:rPr>
                                <w:rFonts w:cs="Arial"/>
                                <w:color w:val="4D4D4C"/>
                                <w:lang w:val="en-US"/>
                              </w:rPr>
                            </w:pPr>
                            <w:r w:rsidRPr="00006701">
                              <w:rPr>
                                <w:rFonts w:cs="Arial"/>
                                <w:color w:val="4D4D4C"/>
                                <w:lang w:val="en-US"/>
                              </w:rPr>
                              <w:t>frank.reichert</w:t>
                            </w:r>
                            <w:r w:rsidR="00436749" w:rsidRPr="00006701">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49B7107" w:rsidR="00436749" w:rsidRPr="00006701" w:rsidRDefault="004F71D7" w:rsidP="00436749">
                      <w:pPr>
                        <w:pStyle w:val="Titel"/>
                        <w:rPr>
                          <w:rFonts w:cs="Arial"/>
                          <w:color w:val="4D4D4C"/>
                        </w:rPr>
                      </w:pPr>
                      <w:r w:rsidRPr="00006701">
                        <w:rPr>
                          <w:rFonts w:cs="Arial"/>
                          <w:color w:val="4D4D4C"/>
                        </w:rPr>
                        <w:t>05</w:t>
                      </w:r>
                      <w:r w:rsidR="00F31F3B" w:rsidRPr="00006701">
                        <w:rPr>
                          <w:rFonts w:cs="Arial"/>
                          <w:color w:val="4D4D4C"/>
                        </w:rPr>
                        <w:t>. März</w:t>
                      </w:r>
                      <w:r w:rsidR="009C4D60" w:rsidRPr="00006701">
                        <w:rPr>
                          <w:rFonts w:cs="Arial"/>
                          <w:color w:val="4D4D4C"/>
                        </w:rPr>
                        <w:t xml:space="preserve"> </w:t>
                      </w:r>
                      <w:r w:rsidR="00914F1D" w:rsidRPr="00006701">
                        <w:rPr>
                          <w:rFonts w:cs="Arial"/>
                          <w:color w:val="4D4D4C"/>
                        </w:rPr>
                        <w:t>2023</w:t>
                      </w:r>
                    </w:p>
                    <w:p w14:paraId="09848F0D" w14:textId="5CA5B34F" w:rsidR="00436749" w:rsidRPr="00006701" w:rsidRDefault="00436749" w:rsidP="002D5BC3">
                      <w:pPr>
                        <w:pStyle w:val="berschrift2"/>
                        <w:rPr>
                          <w:rFonts w:cs="Arial"/>
                        </w:rPr>
                      </w:pPr>
                      <w:r w:rsidRPr="00006701">
                        <w:rPr>
                          <w:rFonts w:cs="Arial"/>
                        </w:rPr>
                        <w:t>Pressemitteilung</w:t>
                      </w:r>
                    </w:p>
                    <w:p w14:paraId="3D709AEC" w14:textId="0A9659E2" w:rsidR="00436749" w:rsidRPr="00006701" w:rsidRDefault="00436749" w:rsidP="00832E68">
                      <w:pPr>
                        <w:rPr>
                          <w:rFonts w:cs="Arial"/>
                          <w:color w:val="4D4D4C"/>
                          <w:sz w:val="16"/>
                          <w:szCs w:val="16"/>
                        </w:rPr>
                      </w:pPr>
                      <w:r w:rsidRPr="00006701">
                        <w:rPr>
                          <w:rFonts w:cs="Arial"/>
                          <w:color w:val="4D4D4C"/>
                        </w:rPr>
                        <w:t>Ihr Ansprechpartner</w:t>
                      </w:r>
                      <w:r w:rsidR="00832E68" w:rsidRPr="00006701">
                        <w:rPr>
                          <w:rFonts w:cs="Arial"/>
                          <w:color w:val="4D4D4C"/>
                        </w:rPr>
                        <w:br/>
                      </w:r>
                      <w:r w:rsidR="00914F1D" w:rsidRPr="00006701">
                        <w:rPr>
                          <w:rFonts w:cs="Arial"/>
                          <w:color w:val="4D4D4C"/>
                        </w:rPr>
                        <w:t>Frank</w:t>
                      </w:r>
                      <w:r w:rsidRPr="00006701">
                        <w:rPr>
                          <w:rFonts w:cs="Arial"/>
                          <w:color w:val="4D4D4C"/>
                        </w:rPr>
                        <w:t xml:space="preserve"> </w:t>
                      </w:r>
                      <w:r w:rsidR="00914F1D" w:rsidRPr="00006701">
                        <w:rPr>
                          <w:rFonts w:cs="Arial"/>
                          <w:color w:val="4D4D4C"/>
                        </w:rPr>
                        <w:t>Reichert</w:t>
                      </w:r>
                      <w:r w:rsidR="00832E68" w:rsidRPr="00006701">
                        <w:rPr>
                          <w:rFonts w:cs="Arial"/>
                          <w:color w:val="4D4D4C"/>
                        </w:rPr>
                        <w:br/>
                      </w:r>
                      <w:r w:rsidR="00914F1D" w:rsidRPr="00006701">
                        <w:rPr>
                          <w:rFonts w:cs="Arial"/>
                          <w:color w:val="4D4D4C"/>
                          <w:sz w:val="16"/>
                          <w:szCs w:val="16"/>
                        </w:rPr>
                        <w:t>Leiter Unternehmenskommunikation</w:t>
                      </w:r>
                    </w:p>
                    <w:p w14:paraId="23F4283A" w14:textId="788B96F3" w:rsidR="00436749" w:rsidRPr="00006701" w:rsidRDefault="00436749" w:rsidP="00436749">
                      <w:pPr>
                        <w:rPr>
                          <w:rFonts w:cs="Arial"/>
                          <w:color w:val="4D4D4C"/>
                          <w:lang w:val="en-US"/>
                        </w:rPr>
                      </w:pPr>
                      <w:r w:rsidRPr="00006701">
                        <w:rPr>
                          <w:rFonts w:cs="Arial"/>
                          <w:color w:val="4D4D4C"/>
                          <w:lang w:val="en-US"/>
                        </w:rPr>
                        <w:t>Tel. +49 (0)711 97676-</w:t>
                      </w:r>
                      <w:r w:rsidR="00914F1D" w:rsidRPr="00006701">
                        <w:rPr>
                          <w:rFonts w:cs="Arial"/>
                          <w:color w:val="4D4D4C"/>
                          <w:lang w:val="en-US"/>
                        </w:rPr>
                        <w:t>620</w:t>
                      </w:r>
                      <w:r w:rsidR="00832E68" w:rsidRPr="00006701">
                        <w:rPr>
                          <w:rFonts w:cs="Arial"/>
                          <w:color w:val="4D4D4C"/>
                          <w:lang w:val="en-US"/>
                        </w:rPr>
                        <w:br/>
                        <w:t>F</w:t>
                      </w:r>
                      <w:r w:rsidRPr="00006701">
                        <w:rPr>
                          <w:rFonts w:cs="Arial"/>
                          <w:color w:val="4D4D4C"/>
                          <w:lang w:val="en-US"/>
                        </w:rPr>
                        <w:t>ax: +49 (0)711 97676-</w:t>
                      </w:r>
                      <w:r w:rsidR="00914F1D" w:rsidRPr="00006701">
                        <w:rPr>
                          <w:rFonts w:cs="Arial"/>
                          <w:color w:val="4D4D4C"/>
                          <w:lang w:val="en-US"/>
                        </w:rPr>
                        <w:t>609</w:t>
                      </w:r>
                    </w:p>
                    <w:p w14:paraId="68B80066" w14:textId="23B21716" w:rsidR="00436749" w:rsidRPr="00006701" w:rsidRDefault="00914F1D" w:rsidP="002D5BC3">
                      <w:pPr>
                        <w:pStyle w:val="Titel"/>
                        <w:rPr>
                          <w:rFonts w:cs="Arial"/>
                          <w:color w:val="4D4D4C"/>
                          <w:lang w:val="en-US"/>
                        </w:rPr>
                      </w:pPr>
                      <w:r w:rsidRPr="00006701">
                        <w:rPr>
                          <w:rFonts w:cs="Arial"/>
                          <w:color w:val="4D4D4C"/>
                          <w:lang w:val="en-US"/>
                        </w:rPr>
                        <w:t>frank.reichert</w:t>
                      </w:r>
                      <w:r w:rsidR="00436749" w:rsidRPr="00006701">
                        <w:rPr>
                          <w:rFonts w:cs="Arial"/>
                          <w:color w:val="4D4D4C"/>
                          <w:lang w:val="en-US"/>
                        </w:rPr>
                        <w:t>@gtue.de</w:t>
                      </w:r>
                    </w:p>
                  </w:txbxContent>
                </v:textbox>
              </v:shape>
            </w:pict>
          </mc:Fallback>
        </mc:AlternateContent>
      </w:r>
      <w:r w:rsidR="00914F1D" w:rsidRPr="00006701">
        <w:rPr>
          <w:rStyle w:val="berschrift1Zchn"/>
          <w:rFonts w:eastAsia="Calibri" w:cs="Arial"/>
        </w:rPr>
        <w:br/>
      </w:r>
      <w:r w:rsidR="00914F1D" w:rsidRPr="00006701">
        <w:rPr>
          <w:rStyle w:val="berschrift1Zchn"/>
          <w:rFonts w:eastAsia="Calibri" w:cs="Arial"/>
        </w:rPr>
        <w:br/>
      </w:r>
      <w:r w:rsidR="00914F1D" w:rsidRPr="00006701">
        <w:rPr>
          <w:rStyle w:val="berschrift1Zchn"/>
          <w:rFonts w:eastAsia="Calibri" w:cs="Arial"/>
        </w:rPr>
        <w:br/>
      </w:r>
      <w:r w:rsidR="00914F1D" w:rsidRPr="00006701">
        <w:rPr>
          <w:rStyle w:val="berschrift1Zchn"/>
          <w:rFonts w:eastAsia="Calibri" w:cs="Arial"/>
        </w:rPr>
        <w:br/>
      </w:r>
      <w:r w:rsidR="0004665B" w:rsidRPr="00006701">
        <w:rPr>
          <w:rStyle w:val="berschrift1Zchn"/>
          <w:rFonts w:eastAsia="Calibri" w:cs="Arial"/>
        </w:rPr>
        <w:br/>
      </w:r>
      <w:r w:rsidR="00914F1D" w:rsidRPr="00006701">
        <w:rPr>
          <w:rStyle w:val="berschrift1Zchn"/>
          <w:rFonts w:eastAsia="Calibri" w:cs="Arial"/>
        </w:rPr>
        <w:br/>
      </w:r>
      <w:r w:rsidR="00914F1D" w:rsidRPr="00006701">
        <w:rPr>
          <w:rStyle w:val="berschrift1Zchn"/>
          <w:rFonts w:eastAsia="Calibri" w:cs="Arial"/>
        </w:rPr>
        <w:br/>
      </w:r>
      <w:r w:rsidR="008D0D7E" w:rsidRPr="00006701">
        <w:rPr>
          <w:rStyle w:val="berschrift1Zchn"/>
          <w:rFonts w:eastAsia="Calibri" w:cs="Arial"/>
        </w:rPr>
        <w:t>Sicherheit im Fokus:</w:t>
      </w:r>
      <w:r w:rsidR="00A81DAF" w:rsidRPr="00006701">
        <w:rPr>
          <w:rStyle w:val="berschrift1Zchn"/>
          <w:rFonts w:eastAsia="Calibri" w:cs="Arial"/>
        </w:rPr>
        <w:t xml:space="preserve"> </w:t>
      </w:r>
      <w:r w:rsidR="008D0D7E" w:rsidRPr="00006701">
        <w:rPr>
          <w:rStyle w:val="berschrift1Zchn"/>
          <w:rFonts w:eastAsia="Calibri" w:cs="Arial"/>
        </w:rPr>
        <w:t>Mit dem E-Scooter unterwegs</w:t>
      </w:r>
      <w:r w:rsidR="00157ECC" w:rsidRPr="00006701">
        <w:rPr>
          <w:rStyle w:val="berschrift1Zchn"/>
          <w:rFonts w:eastAsia="Calibri" w:cs="Arial"/>
        </w:rPr>
        <w:t xml:space="preserve"> im Straßenverkehr</w:t>
      </w:r>
    </w:p>
    <w:p w14:paraId="0F8B5EED" w14:textId="77777777" w:rsidR="00F938A6" w:rsidRPr="00006701" w:rsidRDefault="00F938A6" w:rsidP="006D60C5">
      <w:pPr>
        <w:spacing w:line="400" w:lineRule="exact"/>
        <w:ind w:right="2120"/>
        <w:rPr>
          <w:rStyle w:val="berschrift1Zchn"/>
          <w:rFonts w:eastAsia="Calibri" w:cs="Arial"/>
        </w:rPr>
      </w:pPr>
    </w:p>
    <w:p w14:paraId="54F23D4D" w14:textId="5D238467" w:rsidR="00A81DAF" w:rsidRPr="00006701" w:rsidRDefault="00C95490" w:rsidP="00A81DAF">
      <w:pPr>
        <w:pStyle w:val="Aufzhlung"/>
        <w:numPr>
          <w:ilvl w:val="0"/>
          <w:numId w:val="10"/>
        </w:numPr>
        <w:rPr>
          <w:rFonts w:cs="Arial"/>
        </w:rPr>
      </w:pPr>
      <w:r w:rsidRPr="00006701">
        <w:rPr>
          <w:rFonts w:cs="Arial"/>
        </w:rPr>
        <w:t>Die flexible Mobilität ist ideal für Kurzstrecken und Städte</w:t>
      </w:r>
    </w:p>
    <w:p w14:paraId="6C26834B" w14:textId="4DADA8D1" w:rsidR="00A81DAF" w:rsidRPr="00006701" w:rsidRDefault="00C95490" w:rsidP="00A81DAF">
      <w:pPr>
        <w:pStyle w:val="Aufzhlung"/>
        <w:numPr>
          <w:ilvl w:val="0"/>
          <w:numId w:val="10"/>
        </w:numPr>
        <w:rPr>
          <w:rFonts w:cs="Arial"/>
        </w:rPr>
      </w:pPr>
      <w:r w:rsidRPr="00006701">
        <w:rPr>
          <w:rFonts w:cs="Arial"/>
        </w:rPr>
        <w:t>Gegenseitige Rücksichtnahme dient der Sicherheit</w:t>
      </w:r>
    </w:p>
    <w:p w14:paraId="512E1923" w14:textId="211D38D9" w:rsidR="00832E68" w:rsidRPr="00006701" w:rsidRDefault="00C95490" w:rsidP="00135F75">
      <w:pPr>
        <w:pStyle w:val="Aufzhlung"/>
        <w:numPr>
          <w:ilvl w:val="0"/>
          <w:numId w:val="10"/>
        </w:numPr>
        <w:ind w:left="357" w:right="2121" w:hanging="357"/>
        <w:rPr>
          <w:rFonts w:cs="Arial"/>
        </w:rPr>
      </w:pPr>
      <w:r w:rsidRPr="00006701">
        <w:rPr>
          <w:rFonts w:cs="Arial"/>
        </w:rPr>
        <w:t>Zahlreiche Bestimmungen gelten auch für E-Scooter</w:t>
      </w:r>
      <w:r w:rsidR="00A81DAF" w:rsidRPr="00006701">
        <w:rPr>
          <w:rFonts w:cs="Arial"/>
        </w:rPr>
        <w:t xml:space="preserve"> </w:t>
      </w:r>
    </w:p>
    <w:p w14:paraId="27E167F4" w14:textId="77777777" w:rsidR="00135F75" w:rsidRPr="00006701" w:rsidRDefault="00135F75" w:rsidP="00135F75">
      <w:pPr>
        <w:pStyle w:val="Aufzhlung"/>
        <w:numPr>
          <w:ilvl w:val="0"/>
          <w:numId w:val="0"/>
        </w:numPr>
        <w:ind w:left="357" w:hanging="357"/>
        <w:rPr>
          <w:rFonts w:cs="Arial"/>
        </w:rPr>
      </w:pPr>
    </w:p>
    <w:p w14:paraId="4A481447" w14:textId="4D056E1A" w:rsidR="008D0D7E" w:rsidRPr="00006701" w:rsidRDefault="00832E68" w:rsidP="00006701">
      <w:pPr>
        <w:ind w:right="2120"/>
        <w:jc w:val="both"/>
        <w:rPr>
          <w:rFonts w:cs="Arial"/>
        </w:rPr>
      </w:pPr>
      <w:r w:rsidRPr="00006701">
        <w:rPr>
          <w:rFonts w:cs="Arial"/>
          <w:color w:val="C6243C"/>
        </w:rPr>
        <w:t xml:space="preserve">__ </w:t>
      </w:r>
      <w:r w:rsidR="00914F1D" w:rsidRPr="00006701">
        <w:rPr>
          <w:rFonts w:cs="Arial"/>
        </w:rPr>
        <w:t xml:space="preserve">Stuttgart. </w:t>
      </w:r>
      <w:r w:rsidR="009E05BE" w:rsidRPr="00006701">
        <w:rPr>
          <w:rFonts w:cs="Arial"/>
        </w:rPr>
        <w:t xml:space="preserve">E-Scooter sind fester Bestandteil des Verkehrs vieler Städte. Kein Wunder, denn sie sind überaus praktisch: An zentralen Stellen stehen sie bereit und sind problemlos zu mieten. </w:t>
      </w:r>
      <w:r w:rsidR="00C95490" w:rsidRPr="00006701">
        <w:rPr>
          <w:rFonts w:cs="Arial"/>
        </w:rPr>
        <w:t xml:space="preserve">Mancher </w:t>
      </w:r>
      <w:r w:rsidR="00AE3AC6" w:rsidRPr="00006701">
        <w:rPr>
          <w:rFonts w:cs="Arial"/>
        </w:rPr>
        <w:t xml:space="preserve">Nutzer </w:t>
      </w:r>
      <w:r w:rsidR="00C95490" w:rsidRPr="00006701">
        <w:rPr>
          <w:rFonts w:cs="Arial"/>
        </w:rPr>
        <w:t xml:space="preserve">hat </w:t>
      </w:r>
      <w:r w:rsidR="00AE3AC6" w:rsidRPr="00006701">
        <w:rPr>
          <w:rFonts w:cs="Arial"/>
        </w:rPr>
        <w:t xml:space="preserve">zudem </w:t>
      </w:r>
      <w:r w:rsidR="00C95490" w:rsidRPr="00006701">
        <w:rPr>
          <w:rFonts w:cs="Arial"/>
        </w:rPr>
        <w:t xml:space="preserve">ein eigenes Gefährt. </w:t>
      </w:r>
      <w:r w:rsidR="008F567C" w:rsidRPr="00006701">
        <w:rPr>
          <w:rFonts w:cs="Arial"/>
        </w:rPr>
        <w:t xml:space="preserve">Was ist </w:t>
      </w:r>
      <w:r w:rsidR="00F31F3B" w:rsidRPr="00006701">
        <w:rPr>
          <w:rFonts w:cs="Arial"/>
        </w:rPr>
        <w:t xml:space="preserve">zu beachten </w:t>
      </w:r>
      <w:r w:rsidR="008F567C" w:rsidRPr="00006701">
        <w:rPr>
          <w:rFonts w:cs="Arial"/>
        </w:rPr>
        <w:t xml:space="preserve">bei der Nutzung </w:t>
      </w:r>
      <w:r w:rsidR="009E05BE" w:rsidRPr="00006701">
        <w:rPr>
          <w:rFonts w:cs="Arial"/>
        </w:rPr>
        <w:t>diese</w:t>
      </w:r>
      <w:r w:rsidR="008F567C" w:rsidRPr="00006701">
        <w:rPr>
          <w:rFonts w:cs="Arial"/>
        </w:rPr>
        <w:t>r</w:t>
      </w:r>
      <w:r w:rsidR="009E05BE" w:rsidRPr="00006701">
        <w:rPr>
          <w:rFonts w:cs="Arial"/>
        </w:rPr>
        <w:t xml:space="preserve"> „Elektrokleinstfahrzeuge“, wie sie offiziell heißen? Die GTÜ Gesellschaft für Technische Überwachung gibt eine Übersicht</w:t>
      </w:r>
      <w:r w:rsidR="008D0D7E" w:rsidRPr="00006701">
        <w:rPr>
          <w:rFonts w:cs="Arial"/>
        </w:rPr>
        <w:t xml:space="preserve"> – vor allem mit dem Ziel, Unfälle zu vermeiden und das Miteinander auf </w:t>
      </w:r>
      <w:r w:rsidR="00F31F3B" w:rsidRPr="00006701">
        <w:rPr>
          <w:rFonts w:cs="Arial"/>
        </w:rPr>
        <w:t>den</w:t>
      </w:r>
      <w:r w:rsidR="008D0D7E" w:rsidRPr="00006701">
        <w:rPr>
          <w:rFonts w:cs="Arial"/>
        </w:rPr>
        <w:t xml:space="preserve"> Straßen zu verbessern.</w:t>
      </w:r>
    </w:p>
    <w:p w14:paraId="406A90F9" w14:textId="03C92E4B" w:rsidR="00452A35" w:rsidRPr="00006701" w:rsidRDefault="008D0D7E" w:rsidP="00006701">
      <w:pPr>
        <w:ind w:right="2120"/>
        <w:jc w:val="both"/>
        <w:rPr>
          <w:rFonts w:cs="Arial"/>
        </w:rPr>
      </w:pPr>
      <w:r w:rsidRPr="00006701">
        <w:rPr>
          <w:rFonts w:cs="Arial"/>
          <w:color w:val="C6243C"/>
        </w:rPr>
        <w:t xml:space="preserve">__ </w:t>
      </w:r>
      <w:r w:rsidRPr="00006701">
        <w:rPr>
          <w:rFonts w:cs="Arial"/>
          <w:b/>
          <w:bCs/>
        </w:rPr>
        <w:t>Schützender Helm:</w:t>
      </w:r>
      <w:r w:rsidRPr="00006701">
        <w:rPr>
          <w:rFonts w:cs="Arial"/>
        </w:rPr>
        <w:t xml:space="preserve"> </w:t>
      </w:r>
      <w:r w:rsidR="00452A35" w:rsidRPr="00006701">
        <w:rPr>
          <w:rFonts w:cs="Arial"/>
        </w:rPr>
        <w:t xml:space="preserve">Der wichtigste Schutz für E-Scooter-Fahrer ist ein Helm. Egal, ob es sich um kurze Fahrten oder längere Strecken handelt, </w:t>
      </w:r>
      <w:r w:rsidR="00F31F3B" w:rsidRPr="00006701">
        <w:rPr>
          <w:rFonts w:cs="Arial"/>
        </w:rPr>
        <w:t>der Kopfschutz</w:t>
      </w:r>
      <w:r w:rsidR="00452A35" w:rsidRPr="00006701">
        <w:rPr>
          <w:rFonts w:cs="Arial"/>
        </w:rPr>
        <w:t xml:space="preserve"> kann schwere Verletzungen im Falle eines Unfalls erheblich reduzieren. </w:t>
      </w:r>
      <w:r w:rsidR="00F31F3B" w:rsidRPr="00006701">
        <w:rPr>
          <w:rFonts w:cs="Arial"/>
        </w:rPr>
        <w:t xml:space="preserve">In anderen Ländern gibt es sogar eine Tragepflicht: </w:t>
      </w:r>
      <w:r w:rsidRPr="00006701">
        <w:rPr>
          <w:rFonts w:cs="Arial"/>
        </w:rPr>
        <w:t xml:space="preserve">Beispielsweise in Kroatien oder Portugal ist </w:t>
      </w:r>
      <w:r w:rsidR="00D433C7" w:rsidRPr="00006701">
        <w:rPr>
          <w:rFonts w:cs="Arial"/>
        </w:rPr>
        <w:t>der Helm</w:t>
      </w:r>
      <w:r w:rsidRPr="00006701">
        <w:rPr>
          <w:rFonts w:cs="Arial"/>
        </w:rPr>
        <w:t xml:space="preserve"> vorgeschrieben</w:t>
      </w:r>
      <w:r w:rsidR="00452A35" w:rsidRPr="00006701">
        <w:rPr>
          <w:rFonts w:cs="Arial"/>
        </w:rPr>
        <w:t>.</w:t>
      </w:r>
    </w:p>
    <w:p w14:paraId="74F141D2"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Fahrsicherheit:</w:t>
      </w:r>
      <w:r w:rsidRPr="00006701">
        <w:rPr>
          <w:rFonts w:cs="Arial"/>
        </w:rPr>
        <w:t xml:space="preserve"> Vor der ersten Alltagsfahrt sollte man sich mit dem elektrifizierten Zweirad vertraut machen. Am besten Auf- und Absteigen, Beschleunigen, Bremsen und Lenken an einem sicheren Ort üben, bevor es in den Verkehr geht. </w:t>
      </w:r>
    </w:p>
    <w:p w14:paraId="36F6A72B" w14:textId="293CC138" w:rsidR="00F31F3B" w:rsidRPr="00006701" w:rsidRDefault="008D0D7E" w:rsidP="00006701">
      <w:pPr>
        <w:ind w:right="2120"/>
        <w:jc w:val="both"/>
        <w:rPr>
          <w:rFonts w:cs="Arial"/>
        </w:rPr>
      </w:pPr>
      <w:r w:rsidRPr="00006701">
        <w:rPr>
          <w:rFonts w:cs="Arial"/>
          <w:color w:val="C6243C"/>
        </w:rPr>
        <w:t xml:space="preserve">__ </w:t>
      </w:r>
      <w:r w:rsidR="00D433C7" w:rsidRPr="00006701">
        <w:rPr>
          <w:rFonts w:cs="Arial"/>
          <w:b/>
          <w:bCs/>
        </w:rPr>
        <w:t>Bestimmungen:</w:t>
      </w:r>
      <w:r w:rsidR="00D433C7" w:rsidRPr="00006701">
        <w:rPr>
          <w:rFonts w:cs="Arial"/>
        </w:rPr>
        <w:t xml:space="preserve"> E</w:t>
      </w:r>
      <w:r w:rsidR="00C80D71" w:rsidRPr="00006701">
        <w:rPr>
          <w:rFonts w:cs="Arial"/>
        </w:rPr>
        <w:t>-Scooter sind keine Spielzeugroller</w:t>
      </w:r>
      <w:r w:rsidR="00F31F3B" w:rsidRPr="00006701">
        <w:rPr>
          <w:rFonts w:cs="Arial"/>
        </w:rPr>
        <w:t>,</w:t>
      </w:r>
      <w:r w:rsidR="00C80D71" w:rsidRPr="00006701">
        <w:rPr>
          <w:rFonts w:cs="Arial"/>
        </w:rPr>
        <w:t xml:space="preserve"> sondern versicherungspflichtige Kraftfahrzeuge. </w:t>
      </w:r>
      <w:r w:rsidR="00F31F3B" w:rsidRPr="00006701">
        <w:rPr>
          <w:rFonts w:cs="Arial"/>
        </w:rPr>
        <w:t>S</w:t>
      </w:r>
      <w:r w:rsidR="00D433C7" w:rsidRPr="00006701">
        <w:rPr>
          <w:rFonts w:cs="Arial"/>
        </w:rPr>
        <w:t>ie müssen über eine Betriebserlaubnis verfügen. Sonst droht ein Ordnungswidrigkeit</w:t>
      </w:r>
      <w:r w:rsidR="00890CBF" w:rsidRPr="00006701">
        <w:rPr>
          <w:rFonts w:cs="Arial"/>
        </w:rPr>
        <w:t>s</w:t>
      </w:r>
      <w:r w:rsidR="00D433C7" w:rsidRPr="00006701">
        <w:rPr>
          <w:rFonts w:cs="Arial"/>
        </w:rPr>
        <w:t xml:space="preserve">- oder sogar Strafverfahren. In Deutschland muss der Fahrer </w:t>
      </w:r>
      <w:r w:rsidR="00AF2E49" w:rsidRPr="00006701">
        <w:rPr>
          <w:rFonts w:cs="Arial"/>
        </w:rPr>
        <w:t xml:space="preserve">zudem </w:t>
      </w:r>
      <w:r w:rsidR="00D433C7" w:rsidRPr="00006701">
        <w:rPr>
          <w:rFonts w:cs="Arial"/>
        </w:rPr>
        <w:t>mindestens 14 Jahre alt sein. Eine Fahrerlaubnis ist nicht erforderlich.</w:t>
      </w:r>
      <w:r w:rsidR="00F31F3B" w:rsidRPr="00006701">
        <w:rPr>
          <w:rFonts w:cs="Arial"/>
        </w:rPr>
        <w:t xml:space="preserve"> E-Scooter dürfen nur von einer Person benutzt werden, und es dürfen nicht mehrere dieser Fahrzeuge </w:t>
      </w:r>
      <w:r w:rsidR="00F31F3B" w:rsidRPr="00006701">
        <w:rPr>
          <w:rFonts w:cs="Arial"/>
        </w:rPr>
        <w:lastRenderedPageBreak/>
        <w:t>nebeneinander fahren. Wer abbiegt, hat wie beim Fahrradfahren ein Handzeichen zu geben.</w:t>
      </w:r>
    </w:p>
    <w:p w14:paraId="7D71E491" w14:textId="1ACD3FE9" w:rsidR="00D433C7" w:rsidRPr="00006701" w:rsidRDefault="00F31F3B" w:rsidP="00006701">
      <w:pPr>
        <w:ind w:right="2120"/>
        <w:jc w:val="both"/>
        <w:rPr>
          <w:rFonts w:cs="Arial"/>
        </w:rPr>
      </w:pPr>
      <w:r w:rsidRPr="00006701">
        <w:rPr>
          <w:rFonts w:cs="Arial"/>
          <w:color w:val="C6243C"/>
        </w:rPr>
        <w:t xml:space="preserve">__ </w:t>
      </w:r>
      <w:r w:rsidRPr="00006701">
        <w:rPr>
          <w:rFonts w:cs="Arial"/>
          <w:b/>
          <w:bCs/>
        </w:rPr>
        <w:t>Limitiert:</w:t>
      </w:r>
      <w:r w:rsidRPr="00006701">
        <w:rPr>
          <w:rFonts w:cs="Arial"/>
        </w:rPr>
        <w:t xml:space="preserve"> D</w:t>
      </w:r>
      <w:r w:rsidR="00AF2E49" w:rsidRPr="00006701">
        <w:rPr>
          <w:rFonts w:cs="Arial"/>
        </w:rPr>
        <w:t xml:space="preserve">ie Höchstgeschwindigkeit ist auf 20 km/h begrenzt. </w:t>
      </w:r>
      <w:r w:rsidR="00D433C7" w:rsidRPr="00006701">
        <w:rPr>
          <w:rFonts w:cs="Arial"/>
        </w:rPr>
        <w:t xml:space="preserve">Wer </w:t>
      </w:r>
      <w:r w:rsidR="00AF2E49" w:rsidRPr="00006701">
        <w:rPr>
          <w:rFonts w:cs="Arial"/>
        </w:rPr>
        <w:t xml:space="preserve">den Roller </w:t>
      </w:r>
      <w:r w:rsidR="00D433C7" w:rsidRPr="00006701">
        <w:rPr>
          <w:rFonts w:cs="Arial"/>
        </w:rPr>
        <w:t xml:space="preserve">technisch so verändert, dass </w:t>
      </w:r>
      <w:r w:rsidRPr="00006701">
        <w:rPr>
          <w:rFonts w:cs="Arial"/>
        </w:rPr>
        <w:t>dieser</w:t>
      </w:r>
      <w:r w:rsidR="00D433C7" w:rsidRPr="00006701">
        <w:rPr>
          <w:rFonts w:cs="Arial"/>
        </w:rPr>
        <w:t xml:space="preserve"> schneller fährt, muss </w:t>
      </w:r>
      <w:r w:rsidR="00890CBF" w:rsidRPr="00006701">
        <w:rPr>
          <w:rFonts w:cs="Arial"/>
        </w:rPr>
        <w:t xml:space="preserve">ebenfalls </w:t>
      </w:r>
      <w:r w:rsidR="00D433C7" w:rsidRPr="00006701">
        <w:rPr>
          <w:rFonts w:cs="Arial"/>
        </w:rPr>
        <w:t>mit einem Ordnungswidrigkeit</w:t>
      </w:r>
      <w:r w:rsidR="00890CBF" w:rsidRPr="00006701">
        <w:rPr>
          <w:rFonts w:cs="Arial"/>
        </w:rPr>
        <w:t>s</w:t>
      </w:r>
      <w:r w:rsidR="00D433C7" w:rsidRPr="00006701">
        <w:rPr>
          <w:rFonts w:cs="Arial"/>
        </w:rPr>
        <w:t>- oder Strafverfahren rechnen.</w:t>
      </w:r>
    </w:p>
    <w:p w14:paraId="2B1F4DFE"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Verkehrsregeln:</w:t>
      </w:r>
      <w:r w:rsidRPr="00006701">
        <w:rPr>
          <w:rFonts w:cs="Arial"/>
        </w:rPr>
        <w:t xml:space="preserve"> E-Scooter müssen den Radweg benutzen oder Radwegfahrstreifen und Fahrradstraßen. Sind diese nicht vorhanden, müssen sie auf die Fahrbahn. Tabu sind sie auf dem Gehweg, in der Fußgängerzone und in Einbahnstraßen entgegen der Fahrtrichtung. </w:t>
      </w:r>
    </w:p>
    <w:p w14:paraId="6AFFD879"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Rücksicht:</w:t>
      </w:r>
      <w:r w:rsidRPr="00006701">
        <w:rPr>
          <w:rFonts w:cs="Arial"/>
        </w:rPr>
        <w:t xml:space="preserve"> Zu Fuß gehende Personen verdienen besonderen Schutz im Straßenverkehr. Am besten die Geschwindigkeit reduzieren, wenn man sich ihnen nähert, und mit ausreichendem Abstand passieren. Insbesondere auf ältere Menschen, Kinder sowie Menschen mit eingeschränkter Mobilität sollte Rücksicht genommen werden.</w:t>
      </w:r>
    </w:p>
    <w:p w14:paraId="11BB6067"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Verantwortungsvolles Parken:</w:t>
      </w:r>
      <w:r w:rsidRPr="00006701">
        <w:rPr>
          <w:rFonts w:cs="Arial"/>
        </w:rPr>
        <w:t xml:space="preserve"> E-Scooter sollten nur an dafür vorgesehenen Stellen geparkt werden. Gehwege, Einfahrten, Radwege oder andere Verkehrswege dürfen nicht blockiert werden. Stets darauf achten, dass der geparkte E-Roller für andere Verkehrsteilnehmer kein Hindernis darstellt oder diese gar gefährdet. Dies trägt nicht nur zur Sicherheit bei, sondern auch zum reibungslosen Ablauf im Straßenverkehr. Paris hat übrigens Konsequenzen aus rücksichtslosem Verhalten gezogen: Seit 1. September 2023 ist dort der Verleih von E-Scootern verboten.</w:t>
      </w:r>
    </w:p>
    <w:p w14:paraId="1F71038B" w14:textId="4F199AD2"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Handynutzung:</w:t>
      </w:r>
      <w:r w:rsidRPr="00006701">
        <w:rPr>
          <w:rFonts w:cs="Arial"/>
        </w:rPr>
        <w:t xml:space="preserve"> Wie bei anderen Verkehrsmitteln heißt es auch bei E-Scootern: Hände weg vom Handy oder Smartphone. Diese Geräte lenken erheblich ab und können die eigene Sicherheit beeinträchtigen – </w:t>
      </w:r>
      <w:r w:rsidR="007A7314" w:rsidRPr="00006701">
        <w:rPr>
          <w:rFonts w:cs="Arial"/>
        </w:rPr>
        <w:t xml:space="preserve">ebenso wie </w:t>
      </w:r>
      <w:r w:rsidRPr="00006701">
        <w:rPr>
          <w:rFonts w:cs="Arial"/>
        </w:rPr>
        <w:t xml:space="preserve">die </w:t>
      </w:r>
      <w:r w:rsidR="007A7314" w:rsidRPr="00006701">
        <w:rPr>
          <w:rFonts w:cs="Arial"/>
        </w:rPr>
        <w:t xml:space="preserve">Sicherheit </w:t>
      </w:r>
      <w:r w:rsidRPr="00006701">
        <w:rPr>
          <w:rFonts w:cs="Arial"/>
        </w:rPr>
        <w:t>anderer Verkehrsteilnehmer.</w:t>
      </w:r>
    </w:p>
    <w:p w14:paraId="52FCAC7E"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Fahrfähig bleiben:</w:t>
      </w:r>
      <w:r w:rsidRPr="00006701">
        <w:rPr>
          <w:rFonts w:cs="Arial"/>
        </w:rPr>
        <w:t xml:space="preserve"> Der Konsum von Alkohol oder Drogen und das Fahren eines E-Scooters sind eine gefährliche Kombination. Diese Substanzen beeinträchtigen die Reaktionsfähigkeit und das Urteilsvermögen. Daher: Alkohol &amp; Co. außen vor lassen, wenn eine E-Scooter-Fahrt geplant ist.</w:t>
      </w:r>
    </w:p>
    <w:p w14:paraId="42724B05" w14:textId="77777777" w:rsidR="00F31F3B" w:rsidRPr="00006701" w:rsidRDefault="00F31F3B" w:rsidP="00006701">
      <w:pPr>
        <w:ind w:right="2120"/>
        <w:jc w:val="both"/>
        <w:rPr>
          <w:rFonts w:cs="Arial"/>
        </w:rPr>
      </w:pPr>
      <w:r w:rsidRPr="00006701">
        <w:rPr>
          <w:rFonts w:cs="Arial"/>
          <w:color w:val="C6243C"/>
        </w:rPr>
        <w:t xml:space="preserve">__ </w:t>
      </w:r>
      <w:r w:rsidRPr="00006701">
        <w:rPr>
          <w:rFonts w:cs="Arial"/>
          <w:b/>
          <w:bCs/>
        </w:rPr>
        <w:t>Promillegrenzen:</w:t>
      </w:r>
      <w:r w:rsidRPr="00006701">
        <w:rPr>
          <w:rFonts w:cs="Arial"/>
        </w:rPr>
        <w:t xml:space="preserve"> Es gelten die gleichen Werte wie für Autofahrer. Und damit auch ein absolutes Alkoholverbot für Fahranfänger und junge Fahrer. Wer in der Probezeit oder unter 21 Jahre alt ist und unter der Wirkung von Alkohol fährt, muss 250 Euro Geldbuße zahlen und erhält einen Punkt im Fahreignungsregister in Flensburg. Zudem wird ein Aufbauseminar verhängt und die Probezeit von zwei auf vier Jahre verlängert.</w:t>
      </w:r>
    </w:p>
    <w:p w14:paraId="5A4D571E" w14:textId="63D4F490" w:rsidR="00452A35" w:rsidRPr="00006701" w:rsidRDefault="00C80D71" w:rsidP="00006701">
      <w:pPr>
        <w:ind w:right="2120"/>
        <w:jc w:val="both"/>
        <w:rPr>
          <w:rFonts w:cs="Arial"/>
        </w:rPr>
      </w:pPr>
      <w:r w:rsidRPr="00006701">
        <w:rPr>
          <w:rFonts w:cs="Arial"/>
          <w:color w:val="C6243C"/>
        </w:rPr>
        <w:lastRenderedPageBreak/>
        <w:t xml:space="preserve">__ </w:t>
      </w:r>
      <w:r w:rsidR="00452A35" w:rsidRPr="00006701">
        <w:rPr>
          <w:rFonts w:cs="Arial"/>
          <w:b/>
          <w:bCs/>
        </w:rPr>
        <w:t>Regelmäßige Wartung</w:t>
      </w:r>
      <w:r w:rsidRPr="00006701">
        <w:rPr>
          <w:rFonts w:cs="Arial"/>
          <w:b/>
          <w:bCs/>
        </w:rPr>
        <w:t>:</w:t>
      </w:r>
      <w:r w:rsidRPr="00006701">
        <w:rPr>
          <w:rFonts w:cs="Arial"/>
        </w:rPr>
        <w:t xml:space="preserve"> Nur e</w:t>
      </w:r>
      <w:r w:rsidR="00452A35" w:rsidRPr="00006701">
        <w:rPr>
          <w:rFonts w:cs="Arial"/>
        </w:rPr>
        <w:t xml:space="preserve">in </w:t>
      </w:r>
      <w:r w:rsidRPr="00006701">
        <w:rPr>
          <w:rFonts w:cs="Arial"/>
        </w:rPr>
        <w:t xml:space="preserve">fachgerecht </w:t>
      </w:r>
      <w:r w:rsidR="00452A35" w:rsidRPr="00006701">
        <w:rPr>
          <w:rFonts w:cs="Arial"/>
        </w:rPr>
        <w:t xml:space="preserve">gewarteter E-Scooter ist sicher und zuverlässig. </w:t>
      </w:r>
      <w:r w:rsidR="00C95490" w:rsidRPr="00006701">
        <w:rPr>
          <w:rFonts w:cs="Arial"/>
        </w:rPr>
        <w:t>Daher a</w:t>
      </w:r>
      <w:r w:rsidRPr="00006701">
        <w:rPr>
          <w:rFonts w:cs="Arial"/>
        </w:rPr>
        <w:t xml:space="preserve">m besten </w:t>
      </w:r>
      <w:r w:rsidR="00452A35" w:rsidRPr="00006701">
        <w:rPr>
          <w:rFonts w:cs="Arial"/>
        </w:rPr>
        <w:t>Bremsen, Reifen und Licht</w:t>
      </w:r>
      <w:r w:rsidRPr="00006701">
        <w:rPr>
          <w:rFonts w:cs="Arial"/>
        </w:rPr>
        <w:t>anlage</w:t>
      </w:r>
      <w:r w:rsidR="00452A35" w:rsidRPr="00006701">
        <w:rPr>
          <w:rFonts w:cs="Arial"/>
        </w:rPr>
        <w:t xml:space="preserve"> </w:t>
      </w:r>
      <w:r w:rsidRPr="00006701">
        <w:rPr>
          <w:rFonts w:cs="Arial"/>
        </w:rPr>
        <w:t>in regelmäßigem Abstand prüfen</w:t>
      </w:r>
      <w:r w:rsidR="00452A35" w:rsidRPr="00006701">
        <w:rPr>
          <w:rFonts w:cs="Arial"/>
        </w:rPr>
        <w:t>.</w:t>
      </w:r>
      <w:r w:rsidR="00C95490" w:rsidRPr="00006701">
        <w:rPr>
          <w:rFonts w:cs="Arial"/>
        </w:rPr>
        <w:t xml:space="preserve"> Dann steht einer sicheren Fahrt mit dem „Elektrokleinstfahrzeug“ nichts im Weg.</w:t>
      </w:r>
    </w:p>
    <w:p w14:paraId="6413FA8E" w14:textId="5E288691" w:rsidR="00452A35" w:rsidRPr="00006701" w:rsidRDefault="00452A35" w:rsidP="00006701">
      <w:pPr>
        <w:ind w:right="2120"/>
        <w:jc w:val="both"/>
        <w:rPr>
          <w:rFonts w:cs="Arial"/>
        </w:rPr>
      </w:pPr>
    </w:p>
    <w:p w14:paraId="55835450" w14:textId="77777777" w:rsidR="00D433C7" w:rsidRPr="00006701" w:rsidRDefault="00D433C7" w:rsidP="00006701">
      <w:pPr>
        <w:ind w:right="2120"/>
        <w:jc w:val="both"/>
        <w:rPr>
          <w:rFonts w:cs="Arial"/>
        </w:rPr>
      </w:pPr>
    </w:p>
    <w:p w14:paraId="1388D65E" w14:textId="5C3E5D11" w:rsidR="00E36770" w:rsidRPr="00006701" w:rsidRDefault="00D433C7" w:rsidP="00006701">
      <w:pPr>
        <w:ind w:right="2120"/>
        <w:jc w:val="both"/>
        <w:rPr>
          <w:rFonts w:cs="Arial"/>
        </w:rPr>
      </w:pPr>
      <w:r w:rsidRPr="00006701">
        <w:rPr>
          <w:rFonts w:cs="Arial"/>
        </w:rPr>
        <w:t xml:space="preserve"> </w:t>
      </w:r>
    </w:p>
    <w:p w14:paraId="1420A1AE" w14:textId="7BB736B7" w:rsidR="00F8073E" w:rsidRPr="00006701" w:rsidRDefault="00F8073E" w:rsidP="00006701">
      <w:pPr>
        <w:ind w:right="2120"/>
        <w:jc w:val="both"/>
        <w:rPr>
          <w:rFonts w:cs="Arial"/>
        </w:rPr>
      </w:pPr>
    </w:p>
    <w:p w14:paraId="3EBAF4BB" w14:textId="254B734A" w:rsidR="00C95490" w:rsidRPr="00006701" w:rsidRDefault="00C95490" w:rsidP="00006701">
      <w:pPr>
        <w:ind w:right="2120"/>
        <w:jc w:val="both"/>
        <w:rPr>
          <w:rFonts w:cs="Arial"/>
        </w:rPr>
      </w:pPr>
    </w:p>
    <w:p w14:paraId="5A92B10D" w14:textId="489F3164" w:rsidR="00C95490" w:rsidRPr="00006701" w:rsidRDefault="00C95490" w:rsidP="00006701">
      <w:pPr>
        <w:ind w:right="2120"/>
        <w:jc w:val="both"/>
        <w:rPr>
          <w:rFonts w:cs="Arial"/>
        </w:rPr>
      </w:pPr>
    </w:p>
    <w:p w14:paraId="1E3691DC" w14:textId="2E86782B" w:rsidR="00C95490" w:rsidRPr="00006701" w:rsidRDefault="00C95490" w:rsidP="00006701">
      <w:pPr>
        <w:ind w:right="2120"/>
        <w:jc w:val="both"/>
        <w:rPr>
          <w:rFonts w:cs="Arial"/>
        </w:rPr>
      </w:pPr>
    </w:p>
    <w:p w14:paraId="77BCDBE4" w14:textId="234CA49A" w:rsidR="00C95490" w:rsidRPr="00006701" w:rsidRDefault="00C95490" w:rsidP="00006701">
      <w:pPr>
        <w:ind w:right="2120"/>
        <w:jc w:val="both"/>
        <w:rPr>
          <w:rFonts w:cs="Arial"/>
        </w:rPr>
      </w:pPr>
    </w:p>
    <w:p w14:paraId="4E537BA4" w14:textId="73BB184B" w:rsidR="00C95490" w:rsidRPr="00006701" w:rsidRDefault="00C95490" w:rsidP="00006701">
      <w:pPr>
        <w:ind w:right="2120"/>
        <w:jc w:val="both"/>
        <w:rPr>
          <w:rFonts w:cs="Arial"/>
        </w:rPr>
      </w:pPr>
    </w:p>
    <w:p w14:paraId="6B9FEDA7" w14:textId="716D1BF9" w:rsidR="00C95490" w:rsidRPr="00006701" w:rsidRDefault="00C95490" w:rsidP="00006701">
      <w:pPr>
        <w:ind w:right="2120"/>
        <w:jc w:val="both"/>
        <w:rPr>
          <w:rFonts w:cs="Arial"/>
        </w:rPr>
      </w:pPr>
    </w:p>
    <w:p w14:paraId="01D7067D" w14:textId="31209399" w:rsidR="00C95490" w:rsidRPr="00006701" w:rsidRDefault="00C95490" w:rsidP="00006701">
      <w:pPr>
        <w:ind w:right="2120"/>
        <w:jc w:val="both"/>
        <w:rPr>
          <w:rFonts w:cs="Arial"/>
        </w:rPr>
      </w:pPr>
    </w:p>
    <w:p w14:paraId="23F64331" w14:textId="1A32296D" w:rsidR="00C95490" w:rsidRPr="00006701" w:rsidRDefault="00C95490" w:rsidP="00006701">
      <w:pPr>
        <w:ind w:right="2120"/>
        <w:jc w:val="both"/>
        <w:rPr>
          <w:rFonts w:cs="Arial"/>
        </w:rPr>
      </w:pPr>
    </w:p>
    <w:p w14:paraId="1996003C" w14:textId="1328C787" w:rsidR="00421BA4" w:rsidRPr="00006701" w:rsidRDefault="00006701" w:rsidP="00006701">
      <w:pPr>
        <w:ind w:right="2120"/>
        <w:jc w:val="both"/>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421BA4" w:rsidRPr="00006701">
        <w:rPr>
          <w:rFonts w:cs="Arial"/>
          <w:b/>
          <w:bCs/>
          <w:sz w:val="16"/>
          <w:szCs w:val="16"/>
        </w:rPr>
        <w:t>Die GTÜ Gesellschaft für Technische Überwachung mbH</w:t>
      </w:r>
    </w:p>
    <w:p w14:paraId="2A93C1E9" w14:textId="77777777" w:rsidR="00421BA4" w:rsidRPr="00006701" w:rsidRDefault="00421BA4" w:rsidP="00006701">
      <w:pPr>
        <w:ind w:right="2120"/>
        <w:jc w:val="both"/>
        <w:rPr>
          <w:rFonts w:cs="Arial"/>
          <w:sz w:val="16"/>
          <w:szCs w:val="16"/>
          <w:shd w:val="clear" w:color="auto" w:fill="FFFFFF"/>
        </w:rPr>
      </w:pPr>
      <w:r w:rsidRPr="00006701">
        <w:rPr>
          <w:rFonts w:cs="Arial"/>
          <w:color w:val="C6243C"/>
          <w:sz w:val="16"/>
          <w:szCs w:val="16"/>
        </w:rPr>
        <w:t xml:space="preserve">__ </w:t>
      </w:r>
      <w:r w:rsidRPr="00006701">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006701" w:rsidRDefault="00421BA4" w:rsidP="00006701">
      <w:pPr>
        <w:ind w:right="2120"/>
        <w:jc w:val="both"/>
        <w:rPr>
          <w:rFonts w:cs="Arial"/>
          <w:sz w:val="16"/>
          <w:szCs w:val="16"/>
        </w:rPr>
      </w:pPr>
      <w:r w:rsidRPr="00006701">
        <w:rPr>
          <w:rFonts w:cs="Arial"/>
          <w:color w:val="C6243C"/>
          <w:sz w:val="16"/>
          <w:szCs w:val="16"/>
        </w:rPr>
        <w:t xml:space="preserve">__ </w:t>
      </w:r>
      <w:r w:rsidRPr="00006701">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006701"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5C8F3" w14:textId="77777777" w:rsidR="00B25E75" w:rsidRDefault="00B25E75" w:rsidP="00A72994">
      <w:r>
        <w:separator/>
      </w:r>
    </w:p>
  </w:endnote>
  <w:endnote w:type="continuationSeparator" w:id="0">
    <w:p w14:paraId="0C6F7C7B" w14:textId="77777777" w:rsidR="00B25E75" w:rsidRDefault="00B25E7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0D16" w14:textId="77777777" w:rsidR="00B25E75" w:rsidRDefault="00B25E75" w:rsidP="00A72994">
      <w:r>
        <w:separator/>
      </w:r>
    </w:p>
  </w:footnote>
  <w:footnote w:type="continuationSeparator" w:id="0">
    <w:p w14:paraId="2B9697C3" w14:textId="77777777" w:rsidR="00B25E75" w:rsidRDefault="00B25E7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7377647">
    <w:abstractNumId w:val="6"/>
  </w:num>
  <w:num w:numId="2" w16cid:durableId="385951640">
    <w:abstractNumId w:val="1"/>
  </w:num>
  <w:num w:numId="3" w16cid:durableId="376860435">
    <w:abstractNumId w:val="4"/>
  </w:num>
  <w:num w:numId="4" w16cid:durableId="1386903798">
    <w:abstractNumId w:val="7"/>
  </w:num>
  <w:num w:numId="5" w16cid:durableId="137192026">
    <w:abstractNumId w:val="8"/>
  </w:num>
  <w:num w:numId="6" w16cid:durableId="234433924">
    <w:abstractNumId w:val="2"/>
  </w:num>
  <w:num w:numId="7" w16cid:durableId="370999603">
    <w:abstractNumId w:val="3"/>
  </w:num>
  <w:num w:numId="8" w16cid:durableId="566765581">
    <w:abstractNumId w:val="5"/>
  </w:num>
  <w:num w:numId="9" w16cid:durableId="1142848012">
    <w:abstractNumId w:val="0"/>
  </w:num>
  <w:num w:numId="10" w16cid:durableId="357972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6701"/>
    <w:rsid w:val="00031078"/>
    <w:rsid w:val="0004665B"/>
    <w:rsid w:val="000644FC"/>
    <w:rsid w:val="000910B5"/>
    <w:rsid w:val="000965CB"/>
    <w:rsid w:val="000A0927"/>
    <w:rsid w:val="000B0C74"/>
    <w:rsid w:val="000D12AA"/>
    <w:rsid w:val="000F5D6E"/>
    <w:rsid w:val="00106FB3"/>
    <w:rsid w:val="00135F75"/>
    <w:rsid w:val="00136CBB"/>
    <w:rsid w:val="001563AA"/>
    <w:rsid w:val="00157ECC"/>
    <w:rsid w:val="00171977"/>
    <w:rsid w:val="001A35BF"/>
    <w:rsid w:val="001A4A6B"/>
    <w:rsid w:val="001C3904"/>
    <w:rsid w:val="001F49A8"/>
    <w:rsid w:val="0021052D"/>
    <w:rsid w:val="00237371"/>
    <w:rsid w:val="00243011"/>
    <w:rsid w:val="002B10C1"/>
    <w:rsid w:val="002C1755"/>
    <w:rsid w:val="002D5BC3"/>
    <w:rsid w:val="0030077D"/>
    <w:rsid w:val="00302047"/>
    <w:rsid w:val="003107A1"/>
    <w:rsid w:val="00347060"/>
    <w:rsid w:val="003960BF"/>
    <w:rsid w:val="003A1F80"/>
    <w:rsid w:val="003B3FB7"/>
    <w:rsid w:val="003C5CF6"/>
    <w:rsid w:val="003D7FFA"/>
    <w:rsid w:val="00421BA4"/>
    <w:rsid w:val="00436749"/>
    <w:rsid w:val="00440043"/>
    <w:rsid w:val="00452A35"/>
    <w:rsid w:val="00462982"/>
    <w:rsid w:val="00463ED5"/>
    <w:rsid w:val="00480DF9"/>
    <w:rsid w:val="0048333E"/>
    <w:rsid w:val="0049082D"/>
    <w:rsid w:val="0049281F"/>
    <w:rsid w:val="0049678B"/>
    <w:rsid w:val="00497179"/>
    <w:rsid w:val="004A171C"/>
    <w:rsid w:val="004C49E7"/>
    <w:rsid w:val="004D2734"/>
    <w:rsid w:val="004F09C1"/>
    <w:rsid w:val="004F71D7"/>
    <w:rsid w:val="005214E0"/>
    <w:rsid w:val="0052506C"/>
    <w:rsid w:val="00531152"/>
    <w:rsid w:val="00546246"/>
    <w:rsid w:val="005476A6"/>
    <w:rsid w:val="00585441"/>
    <w:rsid w:val="005947D7"/>
    <w:rsid w:val="00595204"/>
    <w:rsid w:val="005A18FC"/>
    <w:rsid w:val="005B7678"/>
    <w:rsid w:val="006344C5"/>
    <w:rsid w:val="00663CBB"/>
    <w:rsid w:val="00675EF5"/>
    <w:rsid w:val="006B37D7"/>
    <w:rsid w:val="006D2354"/>
    <w:rsid w:val="006D60C5"/>
    <w:rsid w:val="006E7169"/>
    <w:rsid w:val="006F4855"/>
    <w:rsid w:val="006F68F8"/>
    <w:rsid w:val="0071177B"/>
    <w:rsid w:val="00711A92"/>
    <w:rsid w:val="0074796E"/>
    <w:rsid w:val="007507BF"/>
    <w:rsid w:val="00771677"/>
    <w:rsid w:val="0078040C"/>
    <w:rsid w:val="007A7314"/>
    <w:rsid w:val="007B6715"/>
    <w:rsid w:val="007E47BE"/>
    <w:rsid w:val="007F56A2"/>
    <w:rsid w:val="00803094"/>
    <w:rsid w:val="00831161"/>
    <w:rsid w:val="00832E68"/>
    <w:rsid w:val="008334B4"/>
    <w:rsid w:val="00847059"/>
    <w:rsid w:val="008649DE"/>
    <w:rsid w:val="00874DFF"/>
    <w:rsid w:val="00890CBF"/>
    <w:rsid w:val="008A1DE3"/>
    <w:rsid w:val="008B02B3"/>
    <w:rsid w:val="008C4F5C"/>
    <w:rsid w:val="008D0D7E"/>
    <w:rsid w:val="008E0A55"/>
    <w:rsid w:val="008E133F"/>
    <w:rsid w:val="008F567C"/>
    <w:rsid w:val="0090396B"/>
    <w:rsid w:val="00914F1D"/>
    <w:rsid w:val="009506CF"/>
    <w:rsid w:val="00965D5A"/>
    <w:rsid w:val="0097089F"/>
    <w:rsid w:val="00985045"/>
    <w:rsid w:val="00994E95"/>
    <w:rsid w:val="009B334F"/>
    <w:rsid w:val="009B3419"/>
    <w:rsid w:val="009C4D60"/>
    <w:rsid w:val="009E05BE"/>
    <w:rsid w:val="009E3835"/>
    <w:rsid w:val="00A46EBD"/>
    <w:rsid w:val="00A72994"/>
    <w:rsid w:val="00A77C20"/>
    <w:rsid w:val="00A81DAF"/>
    <w:rsid w:val="00AE3AC6"/>
    <w:rsid w:val="00AF2BDB"/>
    <w:rsid w:val="00AF2E49"/>
    <w:rsid w:val="00B10B22"/>
    <w:rsid w:val="00B25E75"/>
    <w:rsid w:val="00B40605"/>
    <w:rsid w:val="00B470DD"/>
    <w:rsid w:val="00B56601"/>
    <w:rsid w:val="00B7224E"/>
    <w:rsid w:val="00B7482C"/>
    <w:rsid w:val="00B929E8"/>
    <w:rsid w:val="00BE7B07"/>
    <w:rsid w:val="00C13AAD"/>
    <w:rsid w:val="00C2067A"/>
    <w:rsid w:val="00C61F8C"/>
    <w:rsid w:val="00C66446"/>
    <w:rsid w:val="00C80D71"/>
    <w:rsid w:val="00C94565"/>
    <w:rsid w:val="00C95490"/>
    <w:rsid w:val="00C96B04"/>
    <w:rsid w:val="00C96BAF"/>
    <w:rsid w:val="00CD0335"/>
    <w:rsid w:val="00D07582"/>
    <w:rsid w:val="00D2371D"/>
    <w:rsid w:val="00D433C7"/>
    <w:rsid w:val="00D57CF9"/>
    <w:rsid w:val="00D72637"/>
    <w:rsid w:val="00D972B4"/>
    <w:rsid w:val="00DA26CB"/>
    <w:rsid w:val="00E36770"/>
    <w:rsid w:val="00EB12B9"/>
    <w:rsid w:val="00EE2DC2"/>
    <w:rsid w:val="00F31F3B"/>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733430615">
      <w:bodyDiv w:val="1"/>
      <w:marLeft w:val="0"/>
      <w:marRight w:val="0"/>
      <w:marTop w:val="0"/>
      <w:marBottom w:val="0"/>
      <w:divBdr>
        <w:top w:val="none" w:sz="0" w:space="0" w:color="auto"/>
        <w:left w:val="none" w:sz="0" w:space="0" w:color="auto"/>
        <w:bottom w:val="none" w:sz="0" w:space="0" w:color="auto"/>
        <w:right w:val="none" w:sz="0" w:space="0" w:color="auto"/>
      </w:divBdr>
    </w:div>
    <w:div w:id="133309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4729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3</cp:revision>
  <cp:lastPrinted>2024-02-27T13:17:00Z</cp:lastPrinted>
  <dcterms:created xsi:type="dcterms:W3CDTF">2024-02-27T11:42:00Z</dcterms:created>
  <dcterms:modified xsi:type="dcterms:W3CDTF">2024-02-27T13:19:00Z</dcterms:modified>
</cp:coreProperties>
</file>