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4FB5FB60" w:rsidR="00A81DAF" w:rsidRPr="00556C6A" w:rsidRDefault="0030077D" w:rsidP="00A81DAF">
      <w:pPr>
        <w:spacing w:line="400" w:lineRule="exact"/>
        <w:ind w:right="2120"/>
        <w:rPr>
          <w:rStyle w:val="berschrift1Zchn"/>
          <w:rFonts w:eastAsia="Calibri" w:cs="Arial"/>
        </w:rPr>
      </w:pPr>
      <w:r w:rsidRPr="00556C6A">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1DF1EE81" w:rsidR="00436749" w:rsidRPr="00556C6A" w:rsidRDefault="00BE0DF9" w:rsidP="00436749">
                            <w:pPr>
                              <w:pStyle w:val="Titel"/>
                              <w:rPr>
                                <w:rFonts w:cs="Arial"/>
                                <w:color w:val="4D4D4C"/>
                              </w:rPr>
                            </w:pPr>
                            <w:r w:rsidRPr="00556C6A">
                              <w:rPr>
                                <w:rFonts w:cs="Arial"/>
                                <w:color w:val="4D4D4C"/>
                              </w:rPr>
                              <w:t>28</w:t>
                            </w:r>
                            <w:r w:rsidR="00914F1D" w:rsidRPr="00556C6A">
                              <w:rPr>
                                <w:rFonts w:cs="Arial"/>
                                <w:color w:val="4D4D4C"/>
                              </w:rPr>
                              <w:t>.</w:t>
                            </w:r>
                            <w:r w:rsidR="009C4D60" w:rsidRPr="00556C6A">
                              <w:rPr>
                                <w:rFonts w:cs="Arial"/>
                                <w:color w:val="4D4D4C"/>
                              </w:rPr>
                              <w:t xml:space="preserve"> </w:t>
                            </w:r>
                            <w:r w:rsidR="00144023" w:rsidRPr="00556C6A">
                              <w:rPr>
                                <w:rFonts w:cs="Arial"/>
                                <w:color w:val="4D4D4C"/>
                              </w:rPr>
                              <w:t xml:space="preserve">Mai </w:t>
                            </w:r>
                            <w:r w:rsidR="00914F1D" w:rsidRPr="00556C6A">
                              <w:rPr>
                                <w:rFonts w:cs="Arial"/>
                                <w:color w:val="4D4D4C"/>
                              </w:rPr>
                              <w:t>202</w:t>
                            </w:r>
                            <w:r w:rsidR="00144023" w:rsidRPr="00556C6A">
                              <w:rPr>
                                <w:rFonts w:cs="Arial"/>
                                <w:color w:val="4D4D4C"/>
                              </w:rPr>
                              <w:t>4</w:t>
                            </w:r>
                          </w:p>
                          <w:p w14:paraId="09848F0D" w14:textId="5CA5B34F" w:rsidR="00436749" w:rsidRPr="00556C6A" w:rsidRDefault="00436749" w:rsidP="002D5BC3">
                            <w:pPr>
                              <w:pStyle w:val="berschrift2"/>
                              <w:rPr>
                                <w:rFonts w:cs="Arial"/>
                              </w:rPr>
                            </w:pPr>
                            <w:r w:rsidRPr="00556C6A">
                              <w:rPr>
                                <w:rFonts w:cs="Arial"/>
                              </w:rPr>
                              <w:t>Pressemitteilung</w:t>
                            </w:r>
                          </w:p>
                          <w:p w14:paraId="3D709AEC" w14:textId="0A9659E2" w:rsidR="00436749" w:rsidRPr="00556C6A" w:rsidRDefault="00436749" w:rsidP="00832E68">
                            <w:pPr>
                              <w:rPr>
                                <w:rFonts w:cs="Arial"/>
                                <w:color w:val="4D4D4C"/>
                                <w:sz w:val="16"/>
                                <w:szCs w:val="16"/>
                              </w:rPr>
                            </w:pPr>
                            <w:r w:rsidRPr="00556C6A">
                              <w:rPr>
                                <w:rFonts w:cs="Arial"/>
                                <w:color w:val="4D4D4C"/>
                              </w:rPr>
                              <w:t>Ihr Ansprechpartner</w:t>
                            </w:r>
                            <w:r w:rsidR="00832E68" w:rsidRPr="00556C6A">
                              <w:rPr>
                                <w:rFonts w:cs="Arial"/>
                                <w:color w:val="4D4D4C"/>
                              </w:rPr>
                              <w:br/>
                            </w:r>
                            <w:r w:rsidR="00914F1D" w:rsidRPr="00556C6A">
                              <w:rPr>
                                <w:rFonts w:cs="Arial"/>
                                <w:color w:val="4D4D4C"/>
                              </w:rPr>
                              <w:t>Frank</w:t>
                            </w:r>
                            <w:r w:rsidRPr="00556C6A">
                              <w:rPr>
                                <w:rFonts w:cs="Arial"/>
                                <w:color w:val="4D4D4C"/>
                              </w:rPr>
                              <w:t xml:space="preserve"> </w:t>
                            </w:r>
                            <w:r w:rsidR="00914F1D" w:rsidRPr="00556C6A">
                              <w:rPr>
                                <w:rFonts w:cs="Arial"/>
                                <w:color w:val="4D4D4C"/>
                              </w:rPr>
                              <w:t>Reichert</w:t>
                            </w:r>
                            <w:r w:rsidR="00832E68" w:rsidRPr="00556C6A">
                              <w:rPr>
                                <w:rFonts w:cs="Arial"/>
                                <w:color w:val="4D4D4C"/>
                              </w:rPr>
                              <w:br/>
                            </w:r>
                            <w:r w:rsidR="00914F1D" w:rsidRPr="00556C6A">
                              <w:rPr>
                                <w:rFonts w:cs="Arial"/>
                                <w:color w:val="4D4D4C"/>
                                <w:sz w:val="16"/>
                                <w:szCs w:val="16"/>
                              </w:rPr>
                              <w:t>Leiter Unternehmenskommunikation</w:t>
                            </w:r>
                          </w:p>
                          <w:p w14:paraId="23F4283A" w14:textId="788B96F3" w:rsidR="00436749" w:rsidRPr="00556C6A" w:rsidRDefault="00436749" w:rsidP="00436749">
                            <w:pPr>
                              <w:rPr>
                                <w:rFonts w:cs="Arial"/>
                                <w:color w:val="4D4D4C"/>
                                <w:lang w:val="en-US"/>
                              </w:rPr>
                            </w:pPr>
                            <w:r w:rsidRPr="00556C6A">
                              <w:rPr>
                                <w:rFonts w:cs="Arial"/>
                                <w:color w:val="4D4D4C"/>
                                <w:lang w:val="en-US"/>
                              </w:rPr>
                              <w:t>Tel. +49 (0)711 97676-</w:t>
                            </w:r>
                            <w:r w:rsidR="00914F1D" w:rsidRPr="00556C6A">
                              <w:rPr>
                                <w:rFonts w:cs="Arial"/>
                                <w:color w:val="4D4D4C"/>
                                <w:lang w:val="en-US"/>
                              </w:rPr>
                              <w:t>620</w:t>
                            </w:r>
                            <w:r w:rsidR="00832E68" w:rsidRPr="00556C6A">
                              <w:rPr>
                                <w:rFonts w:cs="Arial"/>
                                <w:color w:val="4D4D4C"/>
                                <w:lang w:val="en-US"/>
                              </w:rPr>
                              <w:br/>
                              <w:t>F</w:t>
                            </w:r>
                            <w:r w:rsidRPr="00556C6A">
                              <w:rPr>
                                <w:rFonts w:cs="Arial"/>
                                <w:color w:val="4D4D4C"/>
                                <w:lang w:val="en-US"/>
                              </w:rPr>
                              <w:t>ax: +49 (0)711 97676-</w:t>
                            </w:r>
                            <w:r w:rsidR="00914F1D" w:rsidRPr="00556C6A">
                              <w:rPr>
                                <w:rFonts w:cs="Arial"/>
                                <w:color w:val="4D4D4C"/>
                                <w:lang w:val="en-US"/>
                              </w:rPr>
                              <w:t>609</w:t>
                            </w:r>
                          </w:p>
                          <w:p w14:paraId="68B80066" w14:textId="23B21716" w:rsidR="00436749" w:rsidRPr="00556C6A" w:rsidRDefault="00914F1D" w:rsidP="002D5BC3">
                            <w:pPr>
                              <w:pStyle w:val="Titel"/>
                              <w:rPr>
                                <w:rFonts w:cs="Arial"/>
                                <w:color w:val="4D4D4C"/>
                                <w:lang w:val="en-US"/>
                              </w:rPr>
                            </w:pPr>
                            <w:r w:rsidRPr="00556C6A">
                              <w:rPr>
                                <w:rFonts w:cs="Arial"/>
                                <w:color w:val="4D4D4C"/>
                                <w:lang w:val="en-US"/>
                              </w:rPr>
                              <w:t>frank.reichert</w:t>
                            </w:r>
                            <w:r w:rsidR="00436749" w:rsidRPr="00556C6A">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1DF1EE81" w:rsidR="00436749" w:rsidRPr="00556C6A" w:rsidRDefault="00BE0DF9" w:rsidP="00436749">
                      <w:pPr>
                        <w:pStyle w:val="Titel"/>
                        <w:rPr>
                          <w:rFonts w:cs="Arial"/>
                          <w:color w:val="4D4D4C"/>
                        </w:rPr>
                      </w:pPr>
                      <w:r w:rsidRPr="00556C6A">
                        <w:rPr>
                          <w:rFonts w:cs="Arial"/>
                          <w:color w:val="4D4D4C"/>
                        </w:rPr>
                        <w:t>28</w:t>
                      </w:r>
                      <w:r w:rsidR="00914F1D" w:rsidRPr="00556C6A">
                        <w:rPr>
                          <w:rFonts w:cs="Arial"/>
                          <w:color w:val="4D4D4C"/>
                        </w:rPr>
                        <w:t>.</w:t>
                      </w:r>
                      <w:r w:rsidR="009C4D60" w:rsidRPr="00556C6A">
                        <w:rPr>
                          <w:rFonts w:cs="Arial"/>
                          <w:color w:val="4D4D4C"/>
                        </w:rPr>
                        <w:t xml:space="preserve"> </w:t>
                      </w:r>
                      <w:r w:rsidR="00144023" w:rsidRPr="00556C6A">
                        <w:rPr>
                          <w:rFonts w:cs="Arial"/>
                          <w:color w:val="4D4D4C"/>
                        </w:rPr>
                        <w:t xml:space="preserve">Mai </w:t>
                      </w:r>
                      <w:r w:rsidR="00914F1D" w:rsidRPr="00556C6A">
                        <w:rPr>
                          <w:rFonts w:cs="Arial"/>
                          <w:color w:val="4D4D4C"/>
                        </w:rPr>
                        <w:t>202</w:t>
                      </w:r>
                      <w:r w:rsidR="00144023" w:rsidRPr="00556C6A">
                        <w:rPr>
                          <w:rFonts w:cs="Arial"/>
                          <w:color w:val="4D4D4C"/>
                        </w:rPr>
                        <w:t>4</w:t>
                      </w:r>
                    </w:p>
                    <w:p w14:paraId="09848F0D" w14:textId="5CA5B34F" w:rsidR="00436749" w:rsidRPr="00556C6A" w:rsidRDefault="00436749" w:rsidP="002D5BC3">
                      <w:pPr>
                        <w:pStyle w:val="berschrift2"/>
                        <w:rPr>
                          <w:rFonts w:cs="Arial"/>
                        </w:rPr>
                      </w:pPr>
                      <w:r w:rsidRPr="00556C6A">
                        <w:rPr>
                          <w:rFonts w:cs="Arial"/>
                        </w:rPr>
                        <w:t>Pressemitteilung</w:t>
                      </w:r>
                    </w:p>
                    <w:p w14:paraId="3D709AEC" w14:textId="0A9659E2" w:rsidR="00436749" w:rsidRPr="00556C6A" w:rsidRDefault="00436749" w:rsidP="00832E68">
                      <w:pPr>
                        <w:rPr>
                          <w:rFonts w:cs="Arial"/>
                          <w:color w:val="4D4D4C"/>
                          <w:sz w:val="16"/>
                          <w:szCs w:val="16"/>
                        </w:rPr>
                      </w:pPr>
                      <w:r w:rsidRPr="00556C6A">
                        <w:rPr>
                          <w:rFonts w:cs="Arial"/>
                          <w:color w:val="4D4D4C"/>
                        </w:rPr>
                        <w:t>Ihr Ansprechpartner</w:t>
                      </w:r>
                      <w:r w:rsidR="00832E68" w:rsidRPr="00556C6A">
                        <w:rPr>
                          <w:rFonts w:cs="Arial"/>
                          <w:color w:val="4D4D4C"/>
                        </w:rPr>
                        <w:br/>
                      </w:r>
                      <w:r w:rsidR="00914F1D" w:rsidRPr="00556C6A">
                        <w:rPr>
                          <w:rFonts w:cs="Arial"/>
                          <w:color w:val="4D4D4C"/>
                        </w:rPr>
                        <w:t>Frank</w:t>
                      </w:r>
                      <w:r w:rsidRPr="00556C6A">
                        <w:rPr>
                          <w:rFonts w:cs="Arial"/>
                          <w:color w:val="4D4D4C"/>
                        </w:rPr>
                        <w:t xml:space="preserve"> </w:t>
                      </w:r>
                      <w:r w:rsidR="00914F1D" w:rsidRPr="00556C6A">
                        <w:rPr>
                          <w:rFonts w:cs="Arial"/>
                          <w:color w:val="4D4D4C"/>
                        </w:rPr>
                        <w:t>Reichert</w:t>
                      </w:r>
                      <w:r w:rsidR="00832E68" w:rsidRPr="00556C6A">
                        <w:rPr>
                          <w:rFonts w:cs="Arial"/>
                          <w:color w:val="4D4D4C"/>
                        </w:rPr>
                        <w:br/>
                      </w:r>
                      <w:r w:rsidR="00914F1D" w:rsidRPr="00556C6A">
                        <w:rPr>
                          <w:rFonts w:cs="Arial"/>
                          <w:color w:val="4D4D4C"/>
                          <w:sz w:val="16"/>
                          <w:szCs w:val="16"/>
                        </w:rPr>
                        <w:t>Leiter Unternehmenskommunikation</w:t>
                      </w:r>
                    </w:p>
                    <w:p w14:paraId="23F4283A" w14:textId="788B96F3" w:rsidR="00436749" w:rsidRPr="00556C6A" w:rsidRDefault="00436749" w:rsidP="00436749">
                      <w:pPr>
                        <w:rPr>
                          <w:rFonts w:cs="Arial"/>
                          <w:color w:val="4D4D4C"/>
                          <w:lang w:val="en-US"/>
                        </w:rPr>
                      </w:pPr>
                      <w:r w:rsidRPr="00556C6A">
                        <w:rPr>
                          <w:rFonts w:cs="Arial"/>
                          <w:color w:val="4D4D4C"/>
                          <w:lang w:val="en-US"/>
                        </w:rPr>
                        <w:t>Tel. +49 (0)711 97676-</w:t>
                      </w:r>
                      <w:r w:rsidR="00914F1D" w:rsidRPr="00556C6A">
                        <w:rPr>
                          <w:rFonts w:cs="Arial"/>
                          <w:color w:val="4D4D4C"/>
                          <w:lang w:val="en-US"/>
                        </w:rPr>
                        <w:t>620</w:t>
                      </w:r>
                      <w:r w:rsidR="00832E68" w:rsidRPr="00556C6A">
                        <w:rPr>
                          <w:rFonts w:cs="Arial"/>
                          <w:color w:val="4D4D4C"/>
                          <w:lang w:val="en-US"/>
                        </w:rPr>
                        <w:br/>
                        <w:t>F</w:t>
                      </w:r>
                      <w:r w:rsidRPr="00556C6A">
                        <w:rPr>
                          <w:rFonts w:cs="Arial"/>
                          <w:color w:val="4D4D4C"/>
                          <w:lang w:val="en-US"/>
                        </w:rPr>
                        <w:t>ax: +49 (0)711 97676-</w:t>
                      </w:r>
                      <w:r w:rsidR="00914F1D" w:rsidRPr="00556C6A">
                        <w:rPr>
                          <w:rFonts w:cs="Arial"/>
                          <w:color w:val="4D4D4C"/>
                          <w:lang w:val="en-US"/>
                        </w:rPr>
                        <w:t>609</w:t>
                      </w:r>
                    </w:p>
                    <w:p w14:paraId="68B80066" w14:textId="23B21716" w:rsidR="00436749" w:rsidRPr="00556C6A" w:rsidRDefault="00914F1D" w:rsidP="002D5BC3">
                      <w:pPr>
                        <w:pStyle w:val="Titel"/>
                        <w:rPr>
                          <w:rFonts w:cs="Arial"/>
                          <w:color w:val="4D4D4C"/>
                          <w:lang w:val="en-US"/>
                        </w:rPr>
                      </w:pPr>
                      <w:r w:rsidRPr="00556C6A">
                        <w:rPr>
                          <w:rFonts w:cs="Arial"/>
                          <w:color w:val="4D4D4C"/>
                          <w:lang w:val="en-US"/>
                        </w:rPr>
                        <w:t>frank.reichert</w:t>
                      </w:r>
                      <w:r w:rsidR="00436749" w:rsidRPr="00556C6A">
                        <w:rPr>
                          <w:rFonts w:cs="Arial"/>
                          <w:color w:val="4D4D4C"/>
                          <w:lang w:val="en-US"/>
                        </w:rPr>
                        <w:t>@gtue.de</w:t>
                      </w:r>
                    </w:p>
                  </w:txbxContent>
                </v:textbox>
              </v:shape>
            </w:pict>
          </mc:Fallback>
        </mc:AlternateContent>
      </w:r>
      <w:r w:rsidR="00914F1D" w:rsidRPr="00556C6A">
        <w:rPr>
          <w:rStyle w:val="berschrift1Zchn"/>
          <w:rFonts w:eastAsia="Calibri" w:cs="Arial"/>
        </w:rPr>
        <w:br/>
      </w:r>
      <w:r w:rsidR="00914F1D" w:rsidRPr="00556C6A">
        <w:rPr>
          <w:rStyle w:val="berschrift1Zchn"/>
          <w:rFonts w:eastAsia="Calibri" w:cs="Arial"/>
        </w:rPr>
        <w:br/>
      </w:r>
      <w:r w:rsidR="00914F1D" w:rsidRPr="00556C6A">
        <w:rPr>
          <w:rStyle w:val="berschrift1Zchn"/>
          <w:rFonts w:eastAsia="Calibri" w:cs="Arial"/>
        </w:rPr>
        <w:br/>
      </w:r>
      <w:r w:rsidR="00914F1D" w:rsidRPr="00556C6A">
        <w:rPr>
          <w:rStyle w:val="berschrift1Zchn"/>
          <w:rFonts w:eastAsia="Calibri" w:cs="Arial"/>
        </w:rPr>
        <w:br/>
      </w:r>
      <w:r w:rsidR="0004665B" w:rsidRPr="00556C6A">
        <w:rPr>
          <w:rStyle w:val="berschrift1Zchn"/>
          <w:rFonts w:eastAsia="Calibri" w:cs="Arial"/>
        </w:rPr>
        <w:br/>
      </w:r>
      <w:r w:rsidR="00914F1D" w:rsidRPr="00556C6A">
        <w:rPr>
          <w:rStyle w:val="berschrift1Zchn"/>
          <w:rFonts w:eastAsia="Calibri" w:cs="Arial"/>
        </w:rPr>
        <w:br/>
      </w:r>
      <w:r w:rsidR="00914F1D" w:rsidRPr="00556C6A">
        <w:rPr>
          <w:rStyle w:val="berschrift1Zchn"/>
          <w:rFonts w:eastAsia="Calibri" w:cs="Arial"/>
        </w:rPr>
        <w:br/>
      </w:r>
      <w:r w:rsidR="00DF6074" w:rsidRPr="00556C6A">
        <w:rPr>
          <w:rStyle w:val="berschrift1Zchn"/>
          <w:rFonts w:eastAsia="Calibri" w:cs="Arial"/>
        </w:rPr>
        <w:t>EM-Fanartikel-Test von ACE und GTÜ: Autodekoration hält nicht jedem Tempo stand</w:t>
      </w:r>
    </w:p>
    <w:p w14:paraId="0F8B5EED" w14:textId="77777777" w:rsidR="00F938A6" w:rsidRPr="00556C6A" w:rsidRDefault="00F938A6" w:rsidP="006D60C5">
      <w:pPr>
        <w:spacing w:line="400" w:lineRule="exact"/>
        <w:ind w:right="2120"/>
        <w:rPr>
          <w:rStyle w:val="berschrift1Zchn"/>
          <w:rFonts w:eastAsia="Calibri" w:cs="Arial"/>
        </w:rPr>
      </w:pPr>
    </w:p>
    <w:p w14:paraId="492E9F75" w14:textId="2CE76D92" w:rsidR="00F37FFE" w:rsidRPr="00556C6A" w:rsidRDefault="00F37FFE" w:rsidP="00F37FFE">
      <w:pPr>
        <w:pStyle w:val="Aufzhlung"/>
        <w:numPr>
          <w:ilvl w:val="0"/>
          <w:numId w:val="10"/>
        </w:numPr>
        <w:ind w:right="2121"/>
        <w:rPr>
          <w:rFonts w:cs="Arial"/>
        </w:rPr>
      </w:pPr>
      <w:r w:rsidRPr="00556C6A">
        <w:rPr>
          <w:rFonts w:cs="Arial"/>
        </w:rPr>
        <w:t>Acht verschiedene EM-Dekorationen fürs Auto im „Tempo-Test“</w:t>
      </w:r>
    </w:p>
    <w:p w14:paraId="1CA81696" w14:textId="77AE297E" w:rsidR="00F37FFE" w:rsidRPr="00556C6A" w:rsidRDefault="00F37FFE" w:rsidP="00F37FFE">
      <w:pPr>
        <w:pStyle w:val="Aufzhlung"/>
        <w:numPr>
          <w:ilvl w:val="0"/>
          <w:numId w:val="10"/>
        </w:numPr>
        <w:ind w:right="2121"/>
        <w:rPr>
          <w:rFonts w:cs="Arial"/>
        </w:rPr>
      </w:pPr>
      <w:r w:rsidRPr="00556C6A">
        <w:rPr>
          <w:rFonts w:cs="Arial"/>
        </w:rPr>
        <w:t xml:space="preserve">Spiegelsocken </w:t>
      </w:r>
      <w:r w:rsidR="00375F3A" w:rsidRPr="00556C6A">
        <w:rPr>
          <w:rFonts w:cs="Arial"/>
        </w:rPr>
        <w:t xml:space="preserve">sind teilweise </w:t>
      </w:r>
      <w:r w:rsidRPr="00556C6A">
        <w:rPr>
          <w:rFonts w:cs="Arial"/>
        </w:rPr>
        <w:t>rechtlich verboten</w:t>
      </w:r>
    </w:p>
    <w:p w14:paraId="77772C1D" w14:textId="056E546E" w:rsidR="00F37FFE" w:rsidRPr="00556C6A" w:rsidRDefault="00F37FFE" w:rsidP="00F37FFE">
      <w:pPr>
        <w:pStyle w:val="Aufzhlung"/>
        <w:numPr>
          <w:ilvl w:val="0"/>
          <w:numId w:val="10"/>
        </w:numPr>
        <w:ind w:right="2121"/>
        <w:rPr>
          <w:rFonts w:cs="Arial"/>
        </w:rPr>
      </w:pPr>
      <w:r w:rsidRPr="00556C6A">
        <w:rPr>
          <w:rFonts w:cs="Arial"/>
        </w:rPr>
        <w:t>Scheibenfahne</w:t>
      </w:r>
      <w:r w:rsidR="007259CB" w:rsidRPr="00556C6A">
        <w:rPr>
          <w:rFonts w:cs="Arial"/>
        </w:rPr>
        <w:t>n</w:t>
      </w:r>
      <w:r w:rsidRPr="00556C6A">
        <w:rPr>
          <w:rFonts w:cs="Arial"/>
        </w:rPr>
        <w:t xml:space="preserve"> fallen bei hohen Geschwindigkeiten ab</w:t>
      </w:r>
    </w:p>
    <w:p w14:paraId="64CE84AA" w14:textId="77777777" w:rsidR="000B3D7B" w:rsidRPr="00556C6A" w:rsidRDefault="000B3D7B" w:rsidP="00BD5688">
      <w:pPr>
        <w:pStyle w:val="Aufzhlung"/>
        <w:numPr>
          <w:ilvl w:val="0"/>
          <w:numId w:val="0"/>
        </w:numPr>
        <w:ind w:left="357" w:right="2121" w:hanging="357"/>
        <w:rPr>
          <w:rFonts w:cs="Arial"/>
        </w:rPr>
      </w:pPr>
    </w:p>
    <w:p w14:paraId="768A7055" w14:textId="03F2A325" w:rsidR="001A3F83" w:rsidRPr="00556C6A" w:rsidRDefault="00832E68" w:rsidP="00994C58">
      <w:pPr>
        <w:ind w:right="2120"/>
        <w:jc w:val="both"/>
        <w:rPr>
          <w:rFonts w:cs="Arial"/>
        </w:rPr>
      </w:pPr>
      <w:r w:rsidRPr="00556C6A">
        <w:rPr>
          <w:rFonts w:cs="Arial"/>
          <w:color w:val="C6243C"/>
        </w:rPr>
        <w:t xml:space="preserve">__ </w:t>
      </w:r>
      <w:r w:rsidR="00914F1D" w:rsidRPr="00556C6A">
        <w:rPr>
          <w:rFonts w:cs="Arial"/>
        </w:rPr>
        <w:t xml:space="preserve">Stuttgart. </w:t>
      </w:r>
      <w:r w:rsidR="00BD5688" w:rsidRPr="00556C6A">
        <w:rPr>
          <w:rFonts w:cs="Arial"/>
        </w:rPr>
        <w:t xml:space="preserve">Zur anstehenden Fußball-EM stehen nicht nur </w:t>
      </w:r>
      <w:r w:rsidR="006B643C" w:rsidRPr="00556C6A">
        <w:rPr>
          <w:rFonts w:cs="Arial"/>
        </w:rPr>
        <w:t xml:space="preserve">Trikots, </w:t>
      </w:r>
      <w:r w:rsidR="00BD5688" w:rsidRPr="00556C6A">
        <w:rPr>
          <w:rFonts w:cs="Arial"/>
        </w:rPr>
        <w:t xml:space="preserve">Schminke und </w:t>
      </w:r>
      <w:r w:rsidR="006B643C" w:rsidRPr="00556C6A">
        <w:rPr>
          <w:rFonts w:cs="Arial"/>
        </w:rPr>
        <w:t>Perücken hoch im Kurs</w:t>
      </w:r>
      <w:r w:rsidR="00BD5688" w:rsidRPr="00556C6A">
        <w:rPr>
          <w:rFonts w:cs="Arial"/>
        </w:rPr>
        <w:t xml:space="preserve">, sondern auch Dekoartikel für das Auto. Während der Kreativität bei der Fan-Kluft fast keine Grenzen gesetzt sind, sieht das beim Auto anders aus. Denn hier </w:t>
      </w:r>
      <w:r w:rsidR="006B643C" w:rsidRPr="00556C6A">
        <w:rPr>
          <w:rFonts w:cs="Arial"/>
        </w:rPr>
        <w:t xml:space="preserve">muss stets die </w:t>
      </w:r>
      <w:r w:rsidR="00BD5688" w:rsidRPr="00556C6A">
        <w:rPr>
          <w:rFonts w:cs="Arial"/>
        </w:rPr>
        <w:t xml:space="preserve">Verkehrssicherheit </w:t>
      </w:r>
      <w:r w:rsidR="006B643C" w:rsidRPr="00556C6A">
        <w:rPr>
          <w:rFonts w:cs="Arial"/>
        </w:rPr>
        <w:t>bedacht werden</w:t>
      </w:r>
      <w:r w:rsidR="00BD5688" w:rsidRPr="00556C6A">
        <w:rPr>
          <w:rFonts w:cs="Arial"/>
        </w:rPr>
        <w:t>. Lösen sich beispielsweise auf der Autobahn Fanartikel vom Fahrzeug, können diese zur Gefahr für den nachfolgenden Verkehr werden.</w:t>
      </w:r>
      <w:r w:rsidR="00F528C9" w:rsidRPr="00556C6A">
        <w:rPr>
          <w:rFonts w:cs="Arial"/>
        </w:rPr>
        <w:t xml:space="preserve"> Axel Sprenger, Technischer Leiter (</w:t>
      </w:r>
      <w:proofErr w:type="spellStart"/>
      <w:r w:rsidR="00F528C9" w:rsidRPr="00556C6A">
        <w:rPr>
          <w:rFonts w:cs="Arial"/>
        </w:rPr>
        <w:t>stv</w:t>
      </w:r>
      <w:proofErr w:type="spellEnd"/>
      <w:r w:rsidR="00F528C9" w:rsidRPr="00556C6A">
        <w:rPr>
          <w:rFonts w:cs="Arial"/>
        </w:rPr>
        <w:t>.) der GTÜ Gesellschaft für Technische Überwachung mbH: „Alles, was wir zusätzlich anbringen, darf die Fahrt mit dem Fahrzeug nicht behindern und letztendlich auch keine Personen im Straßenverkehr behindern oder g</w:t>
      </w:r>
      <w:r w:rsidR="0084455C" w:rsidRPr="00556C6A">
        <w:rPr>
          <w:rFonts w:cs="Arial"/>
        </w:rPr>
        <w:t>egebenenfalls</w:t>
      </w:r>
      <w:r w:rsidR="00F528C9" w:rsidRPr="00556C6A">
        <w:rPr>
          <w:rFonts w:cs="Arial"/>
        </w:rPr>
        <w:t xml:space="preserve"> verletzen.“ </w:t>
      </w:r>
      <w:r w:rsidR="00BD5688" w:rsidRPr="00556C6A">
        <w:rPr>
          <w:rFonts w:cs="Arial"/>
        </w:rPr>
        <w:t>Der ACE,</w:t>
      </w:r>
      <w:r w:rsidR="00631A68" w:rsidRPr="00556C6A">
        <w:rPr>
          <w:rFonts w:cs="Arial"/>
        </w:rPr>
        <w:t xml:space="preserve"> </w:t>
      </w:r>
      <w:r w:rsidR="00BD5688" w:rsidRPr="00556C6A">
        <w:rPr>
          <w:rFonts w:cs="Arial"/>
        </w:rPr>
        <w:t>Europas Mobilitätsbegleiter</w:t>
      </w:r>
      <w:r w:rsidR="00AE60DE" w:rsidRPr="00556C6A">
        <w:rPr>
          <w:rFonts w:cs="Arial"/>
        </w:rPr>
        <w:t>,</w:t>
      </w:r>
      <w:r w:rsidR="00BD5688" w:rsidRPr="00556C6A">
        <w:rPr>
          <w:rFonts w:cs="Arial"/>
        </w:rPr>
        <w:t xml:space="preserve"> und die GTÜ haben die Standhaftigkeit </w:t>
      </w:r>
      <w:r w:rsidR="001820D7" w:rsidRPr="00556C6A">
        <w:rPr>
          <w:rFonts w:cs="Arial"/>
        </w:rPr>
        <w:t xml:space="preserve">acht </w:t>
      </w:r>
      <w:r w:rsidR="00BD5688" w:rsidRPr="00556C6A">
        <w:rPr>
          <w:rFonts w:cs="Arial"/>
        </w:rPr>
        <w:t xml:space="preserve">ausgewählter, aktuell im Handel erhältlicher Autodekorationen zur Fußball-EM getestet. Dabei wurden </w:t>
      </w:r>
      <w:r w:rsidR="00AE60DE" w:rsidRPr="00556C6A">
        <w:rPr>
          <w:rFonts w:cs="Arial"/>
        </w:rPr>
        <w:t xml:space="preserve">die </w:t>
      </w:r>
      <w:r w:rsidR="00BD5688" w:rsidRPr="00556C6A">
        <w:rPr>
          <w:rFonts w:cs="Arial"/>
        </w:rPr>
        <w:t>Fanartikel auf einer Teststrecke Geschwindigkeiten von mehr als 130 km/h ausgesetzt.</w:t>
      </w:r>
    </w:p>
    <w:p w14:paraId="4BA31DA1" w14:textId="41F6E2B6" w:rsidR="00F938A6" w:rsidRPr="00556C6A" w:rsidRDefault="001A3F83" w:rsidP="00994C58">
      <w:pPr>
        <w:ind w:right="2120"/>
        <w:jc w:val="both"/>
        <w:rPr>
          <w:rFonts w:cs="Arial"/>
        </w:rPr>
      </w:pPr>
      <w:r w:rsidRPr="00556C6A">
        <w:rPr>
          <w:rFonts w:cs="Arial"/>
          <w:color w:val="C6243C"/>
        </w:rPr>
        <w:t xml:space="preserve">__ </w:t>
      </w:r>
      <w:r w:rsidR="00BD5688" w:rsidRPr="00556C6A">
        <w:rPr>
          <w:rFonts w:cs="Arial"/>
          <w:b/>
          <w:bCs/>
        </w:rPr>
        <w:t>„Socke</w:t>
      </w:r>
      <w:r w:rsidR="000B02B4" w:rsidRPr="00556C6A">
        <w:rPr>
          <w:rFonts w:cs="Arial"/>
          <w:b/>
          <w:bCs/>
        </w:rPr>
        <w:t>n</w:t>
      </w:r>
      <w:r w:rsidR="00BD5688" w:rsidRPr="00556C6A">
        <w:rPr>
          <w:rFonts w:cs="Arial"/>
          <w:b/>
          <w:bCs/>
        </w:rPr>
        <w:t xml:space="preserve">“ für den Seitenspiegel </w:t>
      </w:r>
      <w:r w:rsidR="000B02B4" w:rsidRPr="00556C6A">
        <w:rPr>
          <w:rFonts w:cs="Arial"/>
          <w:b/>
          <w:bCs/>
        </w:rPr>
        <w:t xml:space="preserve">können </w:t>
      </w:r>
      <w:r w:rsidR="00BD5688" w:rsidRPr="00556C6A">
        <w:rPr>
          <w:rFonts w:cs="Arial"/>
          <w:b/>
          <w:bCs/>
        </w:rPr>
        <w:t>verrutschen:</w:t>
      </w:r>
      <w:r w:rsidR="00BD5688" w:rsidRPr="00556C6A">
        <w:rPr>
          <w:rFonts w:cs="Arial"/>
        </w:rPr>
        <w:t xml:space="preserve"> Sogenannte Spiegelsocken oder -fahnen sind für wenige Euro erhältlich und werden über den Seitenspiegel gezogen. Im Test ist ein Produkt, für das </w:t>
      </w:r>
      <w:r w:rsidR="00AE60DE" w:rsidRPr="00556C6A">
        <w:rPr>
          <w:rFonts w:cs="Arial"/>
        </w:rPr>
        <w:t xml:space="preserve">der </w:t>
      </w:r>
      <w:r w:rsidR="00BD5688" w:rsidRPr="00556C6A">
        <w:rPr>
          <w:rFonts w:cs="Arial"/>
        </w:rPr>
        <w:t xml:space="preserve">Hersteller keine Höchstgeschwindigkeit </w:t>
      </w:r>
      <w:r w:rsidR="00AE60DE" w:rsidRPr="00556C6A">
        <w:rPr>
          <w:rFonts w:cs="Arial"/>
        </w:rPr>
        <w:t>angibt</w:t>
      </w:r>
      <w:r w:rsidR="00BD5688" w:rsidRPr="00556C6A">
        <w:rPr>
          <w:rFonts w:cs="Arial"/>
        </w:rPr>
        <w:t xml:space="preserve">. Während die Montage sich bei großen Spiegeln schwierig gestalten kann, sitzen die Socken im Test sehr locker. Zu lösen beginnen sie sich bei einer Geschwindigkeit über 130 km/h. Achtung: Spiegelsocken sind rechtlich in den meisten Fällen nicht erlaubt. Sitzen etwa Blinker oder Assistenzsysteme im Spiegel, die durch die Socken verdeckt werden, sind sie verboten. Gleiches gilt, wenn die Spiegelfläche beeinträchtigt </w:t>
      </w:r>
      <w:r w:rsidR="00BD5688" w:rsidRPr="00556C6A">
        <w:rPr>
          <w:rFonts w:cs="Arial"/>
        </w:rPr>
        <w:lastRenderedPageBreak/>
        <w:t xml:space="preserve">wird. ACE und GTÜ raten von Spiegelsocken ab, da sich </w:t>
      </w:r>
      <w:r w:rsidR="00525A45" w:rsidRPr="00556C6A">
        <w:rPr>
          <w:rFonts w:cs="Arial"/>
        </w:rPr>
        <w:t xml:space="preserve">nicht </w:t>
      </w:r>
      <w:r w:rsidR="00BD5688" w:rsidRPr="00556C6A">
        <w:rPr>
          <w:rFonts w:cs="Arial"/>
        </w:rPr>
        <w:t>ausschließen lässt, dass sie während der Fahrt verrutschen und die Sicht in den Spiegel behindern.</w:t>
      </w:r>
    </w:p>
    <w:p w14:paraId="5FC297DD" w14:textId="6504E6BA" w:rsidR="00F53208" w:rsidRPr="00556C6A" w:rsidRDefault="00135F75" w:rsidP="00994C58">
      <w:pPr>
        <w:ind w:right="2120"/>
        <w:jc w:val="both"/>
        <w:rPr>
          <w:rFonts w:cs="Arial"/>
          <w:color w:val="auto"/>
        </w:rPr>
      </w:pPr>
      <w:r w:rsidRPr="00556C6A">
        <w:rPr>
          <w:rFonts w:cs="Arial"/>
          <w:color w:val="C6243C"/>
        </w:rPr>
        <w:t>__</w:t>
      </w:r>
      <w:r w:rsidRPr="00556C6A">
        <w:rPr>
          <w:rFonts w:cs="Arial"/>
        </w:rPr>
        <w:t xml:space="preserve"> </w:t>
      </w:r>
      <w:r w:rsidR="00844031" w:rsidRPr="00556C6A">
        <w:rPr>
          <w:rFonts w:cs="Arial"/>
          <w:b/>
          <w:bCs/>
        </w:rPr>
        <w:t>Fahnen für die Scheibe nicht auf der Autobahn verwenden:</w:t>
      </w:r>
      <w:r w:rsidR="00844031" w:rsidRPr="00556C6A">
        <w:rPr>
          <w:rFonts w:cs="Arial"/>
        </w:rPr>
        <w:t xml:space="preserve"> Fahnen und Windhosen für die Seitenscheibe sind in kleinem Format bereits für geringe Euro-Beträge erhältlich. Die getestete größere Windhose kostet rund 10 Euro. Montiert werden die Fahnen durch Einklemmen des Fahnenstocks aus Kunststoff in der Seitenscheibe. Bei einer Geschwindigkeit jenseits von 130 km/h biegen sich die Kunststoffstäbe der Fähnchen im Test fast waagerecht, aber sie halten der Belastung Stand. Nach mehreren Runden auf der Teststrecke löst sich der Stoff einer Fahne. </w:t>
      </w:r>
      <w:r w:rsidR="00C8729B" w:rsidRPr="00556C6A">
        <w:rPr>
          <w:rFonts w:cs="Arial"/>
        </w:rPr>
        <w:t>Am Ende des Versuchs haben a</w:t>
      </w:r>
      <w:r w:rsidR="00844031" w:rsidRPr="00556C6A">
        <w:rPr>
          <w:rFonts w:cs="Arial"/>
        </w:rPr>
        <w:t>lle Testexemplare sichtlich gelitten – und sind teils verbogen. Der Test zeigt: Sitzt die Fahne fest, kann sie in der Stadt bedenkenlos genutzt werden. ACE und GTÜ raten jedoch vom Gebrauch auf der Autobahn ab. Es besteht nicht nur die Gefahr, dass sich der Stoff löst. Denkbar ist auch, dass eine Fahne abbricht: Durch Dauerbelastung und Sonneneinstrahlung kann die Halterung porös werden und abknicken</w:t>
      </w:r>
      <w:r w:rsidR="00FF74F8" w:rsidRPr="00556C6A">
        <w:rPr>
          <w:rFonts w:cs="Arial"/>
        </w:rPr>
        <w:t>.</w:t>
      </w:r>
    </w:p>
    <w:p w14:paraId="0E14D843" w14:textId="137C64DB" w:rsidR="00436B88" w:rsidRPr="00556C6A" w:rsidRDefault="00883C56" w:rsidP="00994C58">
      <w:pPr>
        <w:ind w:right="2120"/>
        <w:jc w:val="both"/>
        <w:rPr>
          <w:rFonts w:cs="Arial"/>
        </w:rPr>
      </w:pPr>
      <w:r w:rsidRPr="00556C6A">
        <w:rPr>
          <w:rFonts w:cs="Arial"/>
          <w:color w:val="C6243C"/>
        </w:rPr>
        <w:t xml:space="preserve">__ </w:t>
      </w:r>
      <w:r w:rsidR="00C8729B" w:rsidRPr="00556C6A">
        <w:rPr>
          <w:rFonts w:cs="Arial"/>
          <w:b/>
          <w:bCs/>
        </w:rPr>
        <w:t xml:space="preserve">Flaggen für die Motorhaube nur in der richtigen Größe nutzen: </w:t>
      </w:r>
      <w:r w:rsidR="00C8729B" w:rsidRPr="00556C6A">
        <w:rPr>
          <w:rFonts w:cs="Arial"/>
        </w:rPr>
        <w:t>Auch für die Motorhaube sind entsprechend große Flaggen erhältlich – das Testexemplar für 24 Euro ist laut Hersteller bis zu einer Geschwindigkeit von 80 km/h geeignet. Für die Montage wird die Flagge über die Motorhaube gezogen und durch das Schließen eingeklemmt. Beim Kauf sollte unbedingt auf die richtige Größe geachtet werden. Die Motorhaube des ersten Testfahrzeugs, VW ID.3, ist ungewöhnlich kurz, wes</w:t>
      </w:r>
      <w:r w:rsidR="006B643C" w:rsidRPr="00556C6A">
        <w:rPr>
          <w:rFonts w:cs="Arial"/>
        </w:rPr>
        <w:t xml:space="preserve">halb </w:t>
      </w:r>
      <w:r w:rsidR="00C8729B" w:rsidRPr="00556C6A">
        <w:rPr>
          <w:rFonts w:cs="Arial"/>
        </w:rPr>
        <w:t xml:space="preserve">die Flagge flattert und bei der Fahrt für Ablenkung sorgt. Bei einem zweiten </w:t>
      </w:r>
      <w:proofErr w:type="spellStart"/>
      <w:r w:rsidR="00C8729B" w:rsidRPr="00556C6A">
        <w:rPr>
          <w:rFonts w:cs="Arial"/>
        </w:rPr>
        <w:t>Testauto</w:t>
      </w:r>
      <w:proofErr w:type="spellEnd"/>
      <w:r w:rsidR="00C8729B" w:rsidRPr="00556C6A">
        <w:rPr>
          <w:rFonts w:cs="Arial"/>
        </w:rPr>
        <w:t>, einem Mercedes GLB, passt sie perfekt und sitzt fest. In der Praxis zeigt sich: Mit der richtigen Größe und einer sorgfältigen Montage hält die Fahne auf der Motorhaube auch bei hohen Geschwindigkeiten. ACE und GTÜ empfehlen grundsätzlich, die Herstellerangaben für die sichere Nutzung zu beachten.</w:t>
      </w:r>
    </w:p>
    <w:p w14:paraId="10323BE0" w14:textId="710D2836" w:rsidR="003A5DB9" w:rsidRPr="00556C6A" w:rsidRDefault="003A5DB9" w:rsidP="00994C58">
      <w:pPr>
        <w:ind w:right="2120"/>
        <w:jc w:val="both"/>
        <w:rPr>
          <w:rFonts w:cs="Arial"/>
          <w:b/>
          <w:bCs/>
        </w:rPr>
      </w:pPr>
      <w:r w:rsidRPr="00556C6A">
        <w:rPr>
          <w:rFonts w:cs="Arial"/>
          <w:color w:val="C6243C"/>
        </w:rPr>
        <w:t xml:space="preserve">__ </w:t>
      </w:r>
      <w:r w:rsidR="001168A2" w:rsidRPr="00556C6A">
        <w:rPr>
          <w:rFonts w:cs="Arial"/>
          <w:b/>
          <w:bCs/>
        </w:rPr>
        <w:t>Magnetfahnen zeigen festen Halt bei ebener Auflagefläche:</w:t>
      </w:r>
      <w:r w:rsidR="001168A2" w:rsidRPr="00556C6A">
        <w:rPr>
          <w:rFonts w:cs="Arial"/>
        </w:rPr>
        <w:t xml:space="preserve"> Ganzflächig magnetische Fahnen haben im Test gut abgeschnitten. Die an der Autotür angebrachte Magnetfahne löste sich selbst bei hohen Geschwindigkeiten keinen Millimeter. Voraussetzung für guten Halt: Magnetfahnen müssen vollflächig und eben aufliegen, dann sind sie nach Einschätzung des Testteams auf jeder Fahrt nutzbar. Achtung: Magnetfahnen halten nur auf magnetischen Flächen und nicht auf Kunststoff.</w:t>
      </w:r>
    </w:p>
    <w:p w14:paraId="27A44B06" w14:textId="6A96AE38" w:rsidR="00883C56" w:rsidRPr="00556C6A" w:rsidRDefault="00883C56" w:rsidP="00556C6A">
      <w:pPr>
        <w:spacing w:after="0" w:line="240" w:lineRule="auto"/>
        <w:ind w:right="2120"/>
        <w:jc w:val="both"/>
        <w:rPr>
          <w:rFonts w:cs="Arial"/>
          <w:szCs w:val="22"/>
        </w:rPr>
      </w:pPr>
      <w:r w:rsidRPr="00556C6A">
        <w:rPr>
          <w:rFonts w:cs="Arial"/>
          <w:color w:val="C6243C"/>
          <w:szCs w:val="22"/>
        </w:rPr>
        <w:t xml:space="preserve">__ </w:t>
      </w:r>
      <w:r w:rsidR="001E7758" w:rsidRPr="00556C6A">
        <w:rPr>
          <w:rFonts w:cs="Arial"/>
          <w:b/>
          <w:bCs/>
          <w:szCs w:val="22"/>
        </w:rPr>
        <w:t>Fahnen für die Autotür erfordern besondere Aufmerksamkeit:</w:t>
      </w:r>
      <w:r w:rsidR="001E7758" w:rsidRPr="00556C6A">
        <w:rPr>
          <w:rFonts w:cs="Arial"/>
          <w:szCs w:val="22"/>
        </w:rPr>
        <w:t xml:space="preserve"> Fahnen für die Autotür sind unter 20 Euro erhältlich. Die Fahne wird über die hintere Tür gestülpt. Der Hersteller des Testexemplars für knapp 16 Euro verspricht: Sie hält bis zu einer Geschwindigkeit von 200 km/h. Im Test zeigt sich: Das tut </w:t>
      </w:r>
      <w:r w:rsidR="001E7758" w:rsidRPr="00556C6A">
        <w:rPr>
          <w:rFonts w:cs="Arial"/>
          <w:szCs w:val="22"/>
        </w:rPr>
        <w:lastRenderedPageBreak/>
        <w:t>sie tatsächlich. Die Gefahr, dass die Fahne abfällt, ist äußerst gering. Sie kann demnach nach Einschätzung des Test-Teams überall genutzt werden. Achtung: Zwar ist die Nutzung an den hinteren Türen rechtlich erlaubt, beim Überholen ist jedoch besondere Vorsicht angebracht. Gerade Personen zu Fuß oder auf dem Rad können etwa beim Schulterblick leichter übersehen werden.</w:t>
      </w:r>
      <w:r w:rsidR="00556C6A" w:rsidRPr="00556C6A">
        <w:rPr>
          <w:rFonts w:cs="Arial"/>
          <w:szCs w:val="22"/>
        </w:rPr>
        <w:br/>
      </w:r>
      <w:r w:rsidR="002F6585" w:rsidRPr="00556C6A">
        <w:rPr>
          <w:rFonts w:cs="Arial"/>
          <w:szCs w:val="22"/>
        </w:rPr>
        <w:t xml:space="preserve"> </w:t>
      </w:r>
    </w:p>
    <w:p w14:paraId="08CC58EA" w14:textId="30DE28A6" w:rsidR="001E7758" w:rsidRPr="00556C6A" w:rsidRDefault="00135F75" w:rsidP="00994C58">
      <w:pPr>
        <w:ind w:right="2120"/>
        <w:jc w:val="both"/>
        <w:rPr>
          <w:rFonts w:cs="Arial"/>
          <w:color w:val="000000" w:themeColor="text1"/>
        </w:rPr>
      </w:pPr>
      <w:r w:rsidRPr="00556C6A">
        <w:rPr>
          <w:rFonts w:cs="Arial"/>
          <w:color w:val="C6243C"/>
        </w:rPr>
        <w:t>__</w:t>
      </w:r>
      <w:r w:rsidRPr="00556C6A">
        <w:rPr>
          <w:rFonts w:cs="Arial"/>
          <w:color w:val="000000" w:themeColor="text1"/>
        </w:rPr>
        <w:t xml:space="preserve"> </w:t>
      </w:r>
      <w:r w:rsidR="001E7758" w:rsidRPr="00556C6A">
        <w:rPr>
          <w:rFonts w:cs="Arial"/>
          <w:b/>
          <w:bCs/>
          <w:color w:val="000000" w:themeColor="text1"/>
        </w:rPr>
        <w:t>Flossen fürs Autodach können zum Geschoss werden:</w:t>
      </w:r>
      <w:r w:rsidR="001E7758" w:rsidRPr="00556C6A">
        <w:rPr>
          <w:rFonts w:cs="Arial"/>
          <w:color w:val="000000" w:themeColor="text1"/>
        </w:rPr>
        <w:t xml:space="preserve"> Bunte Fanflossen ähneln optisch Haiflossen und sind anlässlich der EM auf Autodächern zu finden. Sie verfügen über einen starken Magneten und können somit unkompliziert platziert werden. Die Testflosse für rund 20 Euro ist zugelassen für 180 km/h; empfohlen wird die Richtgeschwindigkeit von 130 km/h. Auf der Teststrecke bewegte sie sich nicht. Trotzdem ist sie nach Einschätzung von ACE und GTÜ nicht für die Autobahn geeignet: Sitzt sie nicht gerade oder gibt es starke Seitenwinde, kann die Flosse abfallen und zum gefährlichen Geschoss</w:t>
      </w:r>
      <w:r w:rsidR="00F0678A" w:rsidRPr="00556C6A">
        <w:rPr>
          <w:rFonts w:cs="Arial"/>
          <w:color w:val="000000" w:themeColor="text1"/>
        </w:rPr>
        <w:t xml:space="preserve"> werden</w:t>
      </w:r>
      <w:r w:rsidR="001E7758" w:rsidRPr="00556C6A">
        <w:rPr>
          <w:rFonts w:cs="Arial"/>
          <w:color w:val="000000" w:themeColor="text1"/>
        </w:rPr>
        <w:t>.</w:t>
      </w:r>
      <w:r w:rsidR="00454B89" w:rsidRPr="00556C6A">
        <w:rPr>
          <w:rFonts w:cs="Arial"/>
          <w:color w:val="000000" w:themeColor="text1"/>
        </w:rPr>
        <w:t xml:space="preserve"> Axel Sprenger: „Im Stadtbereich vielleicht denkbar, aber nicht bei höheren Geschwindigkeiten.</w:t>
      </w:r>
      <w:r w:rsidR="007B3641" w:rsidRPr="00556C6A">
        <w:rPr>
          <w:rFonts w:cs="Arial"/>
          <w:color w:val="000000" w:themeColor="text1"/>
        </w:rPr>
        <w:t>“</w:t>
      </w:r>
    </w:p>
    <w:p w14:paraId="693A76CF" w14:textId="5494D8B5" w:rsidR="001E7758" w:rsidRPr="00556C6A" w:rsidRDefault="0092741D" w:rsidP="00994C58">
      <w:pPr>
        <w:ind w:right="2120"/>
        <w:jc w:val="both"/>
        <w:rPr>
          <w:rFonts w:cs="Arial"/>
          <w:color w:val="000000" w:themeColor="text1"/>
        </w:rPr>
      </w:pPr>
      <w:r w:rsidRPr="00556C6A">
        <w:rPr>
          <w:rFonts w:cs="Arial"/>
          <w:color w:val="C6243C"/>
        </w:rPr>
        <w:t xml:space="preserve">__ </w:t>
      </w:r>
      <w:r w:rsidRPr="00556C6A">
        <w:rPr>
          <w:rFonts w:cs="Arial"/>
          <w:b/>
          <w:bCs/>
          <w:color w:val="000000" w:themeColor="text1"/>
        </w:rPr>
        <w:t xml:space="preserve">Für </w:t>
      </w:r>
      <w:proofErr w:type="spellStart"/>
      <w:r w:rsidRPr="00556C6A">
        <w:rPr>
          <w:rFonts w:cs="Arial"/>
          <w:b/>
          <w:bCs/>
          <w:color w:val="000000" w:themeColor="text1"/>
        </w:rPr>
        <w:t>A</w:t>
      </w:r>
      <w:r w:rsidR="001E7758" w:rsidRPr="00556C6A">
        <w:rPr>
          <w:rFonts w:cs="Arial"/>
          <w:b/>
          <w:bCs/>
          <w:color w:val="000000" w:themeColor="text1"/>
        </w:rPr>
        <w:t>utodeko</w:t>
      </w:r>
      <w:proofErr w:type="spellEnd"/>
      <w:r w:rsidR="001E7758" w:rsidRPr="00556C6A">
        <w:rPr>
          <w:rFonts w:cs="Arial"/>
          <w:b/>
          <w:bCs/>
          <w:color w:val="000000" w:themeColor="text1"/>
        </w:rPr>
        <w:t xml:space="preserve"> im Innenraum</w:t>
      </w:r>
      <w:r w:rsidRPr="00556C6A">
        <w:rPr>
          <w:rFonts w:cs="Arial"/>
          <w:b/>
          <w:bCs/>
          <w:color w:val="000000" w:themeColor="text1"/>
        </w:rPr>
        <w:t xml:space="preserve"> </w:t>
      </w:r>
      <w:r w:rsidR="001E7758" w:rsidRPr="00556C6A">
        <w:rPr>
          <w:rFonts w:cs="Arial"/>
          <w:b/>
          <w:bCs/>
          <w:color w:val="000000" w:themeColor="text1"/>
        </w:rPr>
        <w:t xml:space="preserve">sichere </w:t>
      </w:r>
      <w:r w:rsidRPr="00556C6A">
        <w:rPr>
          <w:rFonts w:cs="Arial"/>
          <w:b/>
          <w:bCs/>
          <w:color w:val="000000" w:themeColor="text1"/>
        </w:rPr>
        <w:t>Varianten wählen:</w:t>
      </w:r>
      <w:r w:rsidRPr="00556C6A">
        <w:rPr>
          <w:rFonts w:cs="Arial"/>
          <w:color w:val="000000" w:themeColor="text1"/>
        </w:rPr>
        <w:t xml:space="preserve"> </w:t>
      </w:r>
      <w:r w:rsidR="001E7758" w:rsidRPr="00556C6A">
        <w:rPr>
          <w:rFonts w:cs="Arial"/>
          <w:color w:val="000000" w:themeColor="text1"/>
        </w:rPr>
        <w:t xml:space="preserve">Ob </w:t>
      </w:r>
      <w:proofErr w:type="spellStart"/>
      <w:r w:rsidR="001E7758" w:rsidRPr="00556C6A">
        <w:rPr>
          <w:rFonts w:cs="Arial"/>
          <w:color w:val="000000" w:themeColor="text1"/>
        </w:rPr>
        <w:t>Wimpelkette</w:t>
      </w:r>
      <w:proofErr w:type="spellEnd"/>
      <w:r w:rsidR="001E7758" w:rsidRPr="00556C6A">
        <w:rPr>
          <w:rFonts w:cs="Arial"/>
          <w:color w:val="000000" w:themeColor="text1"/>
        </w:rPr>
        <w:t xml:space="preserve"> für die Heckscheibe, Rollfahne für die Seitenscheibe oder Bezüge für die Kopfstützen – bei </w:t>
      </w:r>
      <w:r w:rsidRPr="00556C6A">
        <w:rPr>
          <w:rFonts w:cs="Arial"/>
          <w:color w:val="000000" w:themeColor="text1"/>
        </w:rPr>
        <w:t xml:space="preserve">der </w:t>
      </w:r>
      <w:r w:rsidR="001E7758" w:rsidRPr="00556C6A">
        <w:rPr>
          <w:rFonts w:cs="Arial"/>
          <w:color w:val="000000" w:themeColor="text1"/>
        </w:rPr>
        <w:t>Deko im Fahrzeuginneren spielt die Geschwindigkeit keine Rolle. Die Dekoration kann im Autokorso wie auch auf der Autobahn genutzt werden</w:t>
      </w:r>
      <w:r w:rsidR="009A2CDF" w:rsidRPr="00556C6A">
        <w:rPr>
          <w:rFonts w:cs="Arial"/>
          <w:color w:val="000000" w:themeColor="text1"/>
        </w:rPr>
        <w:t xml:space="preserve">, </w:t>
      </w:r>
      <w:r w:rsidR="001E7758" w:rsidRPr="00556C6A">
        <w:rPr>
          <w:rFonts w:cs="Arial"/>
          <w:color w:val="000000" w:themeColor="text1"/>
        </w:rPr>
        <w:t xml:space="preserve">vorausgesetzt, sie behindert die Rundumsicht nicht. Diese beinhaltet die 180°-Sicht </w:t>
      </w:r>
      <w:r w:rsidR="006B643C" w:rsidRPr="00556C6A">
        <w:rPr>
          <w:rFonts w:cs="Arial"/>
          <w:color w:val="000000" w:themeColor="text1"/>
        </w:rPr>
        <w:t xml:space="preserve">von Fahrerin oder </w:t>
      </w:r>
      <w:r w:rsidR="001E7758" w:rsidRPr="00556C6A">
        <w:rPr>
          <w:rFonts w:cs="Arial"/>
          <w:color w:val="000000" w:themeColor="text1"/>
        </w:rPr>
        <w:t>Fahrer und die Seitenspiegel für die Sicht nach hinten. Die vorderen Scheiben müssen demnach frei bleiben. Die hinteren Scheiben sowie die Heckscheibe dürfen geschmückt werden. Da die Sicht dennoch eingeschränkt wird, ist besondere Vorsicht beim Überholen und Rangieren geboten.</w:t>
      </w:r>
    </w:p>
    <w:p w14:paraId="5EF8DE63" w14:textId="09FF89CE" w:rsidR="007259CB" w:rsidRPr="00556C6A" w:rsidRDefault="009A2CDF" w:rsidP="00994C58">
      <w:pPr>
        <w:ind w:right="2120"/>
        <w:jc w:val="both"/>
        <w:rPr>
          <w:rFonts w:cs="Arial"/>
          <w:color w:val="000000" w:themeColor="text1"/>
        </w:rPr>
      </w:pPr>
      <w:r w:rsidRPr="00556C6A">
        <w:rPr>
          <w:rFonts w:cs="Arial"/>
          <w:color w:val="C6243C"/>
        </w:rPr>
        <w:t xml:space="preserve">__ </w:t>
      </w:r>
      <w:r w:rsidRPr="00556C6A">
        <w:rPr>
          <w:rFonts w:cs="Arial"/>
          <w:b/>
          <w:bCs/>
          <w:color w:val="000000" w:themeColor="text1"/>
        </w:rPr>
        <w:t>Das F</w:t>
      </w:r>
      <w:r w:rsidR="001E7758" w:rsidRPr="00556C6A">
        <w:rPr>
          <w:rFonts w:cs="Arial"/>
          <w:b/>
          <w:bCs/>
          <w:color w:val="000000" w:themeColor="text1"/>
        </w:rPr>
        <w:t>azit des EM-Fanartikel-Tests</w:t>
      </w:r>
      <w:r w:rsidRPr="00556C6A">
        <w:rPr>
          <w:rFonts w:cs="Arial"/>
          <w:b/>
          <w:bCs/>
          <w:color w:val="000000" w:themeColor="text1"/>
        </w:rPr>
        <w:t>:</w:t>
      </w:r>
      <w:r w:rsidRPr="00556C6A">
        <w:rPr>
          <w:rFonts w:cs="Arial"/>
          <w:color w:val="000000" w:themeColor="text1"/>
        </w:rPr>
        <w:t xml:space="preserve"> </w:t>
      </w:r>
      <w:r w:rsidR="001E7758" w:rsidRPr="00556C6A">
        <w:rPr>
          <w:rFonts w:cs="Arial"/>
          <w:color w:val="000000" w:themeColor="text1"/>
        </w:rPr>
        <w:t xml:space="preserve">Die meisten Testprodukte konnten auch hohen Geschwindigkeiten standhalten. </w:t>
      </w:r>
      <w:r w:rsidRPr="00556C6A">
        <w:rPr>
          <w:rFonts w:cs="Arial"/>
          <w:color w:val="000000" w:themeColor="text1"/>
        </w:rPr>
        <w:t>D</w:t>
      </w:r>
      <w:r w:rsidR="001E7758" w:rsidRPr="00556C6A">
        <w:rPr>
          <w:rFonts w:cs="Arial"/>
          <w:color w:val="000000" w:themeColor="text1"/>
        </w:rPr>
        <w:t xml:space="preserve">ass dies auch bei anderen Produkten und Witterungsbedingungen der Fall </w:t>
      </w:r>
      <w:r w:rsidRPr="00556C6A">
        <w:rPr>
          <w:rFonts w:cs="Arial"/>
          <w:color w:val="000000" w:themeColor="text1"/>
        </w:rPr>
        <w:t>sein wird</w:t>
      </w:r>
      <w:r w:rsidR="001E7758" w:rsidRPr="00556C6A">
        <w:rPr>
          <w:rFonts w:cs="Arial"/>
          <w:color w:val="000000" w:themeColor="text1"/>
        </w:rPr>
        <w:t xml:space="preserve">, lässt sich </w:t>
      </w:r>
      <w:r w:rsidRPr="00556C6A">
        <w:rPr>
          <w:rFonts w:cs="Arial"/>
          <w:color w:val="000000" w:themeColor="text1"/>
        </w:rPr>
        <w:t xml:space="preserve">daraus </w:t>
      </w:r>
      <w:r w:rsidR="001E7758" w:rsidRPr="00556C6A">
        <w:rPr>
          <w:rFonts w:cs="Arial"/>
          <w:color w:val="000000" w:themeColor="text1"/>
        </w:rPr>
        <w:t xml:space="preserve">jedoch nicht </w:t>
      </w:r>
      <w:r w:rsidR="00B468DA" w:rsidRPr="00556C6A">
        <w:rPr>
          <w:rFonts w:cs="Arial"/>
          <w:color w:val="000000" w:themeColor="text1"/>
        </w:rPr>
        <w:t>ableiten</w:t>
      </w:r>
      <w:r w:rsidR="001E7758" w:rsidRPr="00556C6A">
        <w:rPr>
          <w:rFonts w:cs="Arial"/>
          <w:color w:val="000000" w:themeColor="text1"/>
        </w:rPr>
        <w:t>. ACE und GTÜ empfehlen bei Nutzung von Autodekoration grundsätzlich, vor jeder Fahrt Sitz und Halt der Produkte zu überprüfen. Die empfohlene Höchstgeschwindigkeit sowie weitere Herstellerangaben müssen für die sichere Nutzung immer beachtet werden.</w:t>
      </w:r>
    </w:p>
    <w:p w14:paraId="29A3876B" w14:textId="3DAC6C10" w:rsidR="007E6748" w:rsidRPr="00556C6A" w:rsidRDefault="00BA4FD6" w:rsidP="007E6748">
      <w:pPr>
        <w:spacing w:after="160" w:line="276" w:lineRule="auto"/>
        <w:rPr>
          <w:rFonts w:eastAsia="Arial" w:cs="Arial"/>
          <w:color w:val="auto"/>
          <w:szCs w:val="22"/>
        </w:rPr>
      </w:pPr>
      <w:r w:rsidRPr="00556C6A">
        <w:rPr>
          <w:rFonts w:eastAsia="Arial" w:cs="Arial"/>
          <w:color w:val="auto"/>
          <w:szCs w:val="22"/>
        </w:rPr>
        <w:br/>
        <w:t>B</w:t>
      </w:r>
      <w:r w:rsidR="007E6748" w:rsidRPr="00556C6A">
        <w:rPr>
          <w:rFonts w:eastAsiaTheme="minorHAnsi" w:cs="Arial"/>
          <w:color w:val="auto"/>
          <w:szCs w:val="22"/>
        </w:rPr>
        <w:t>ild</w:t>
      </w:r>
      <w:r w:rsidR="00CE3A7D" w:rsidRPr="00556C6A">
        <w:rPr>
          <w:rFonts w:eastAsiaTheme="minorHAnsi" w:cs="Arial"/>
          <w:color w:val="auto"/>
          <w:szCs w:val="22"/>
        </w:rPr>
        <w:t xml:space="preserve">er </w:t>
      </w:r>
      <w:r w:rsidR="007E6748" w:rsidRPr="00556C6A">
        <w:rPr>
          <w:rFonts w:eastAsiaTheme="minorHAnsi" w:cs="Arial"/>
          <w:color w:val="auto"/>
          <w:szCs w:val="22"/>
        </w:rPr>
        <w:t>©</w:t>
      </w:r>
      <w:r w:rsidR="007E6748" w:rsidRPr="00556C6A">
        <w:rPr>
          <w:rFonts w:eastAsia="Arial" w:cs="Arial"/>
          <w:color w:val="auto"/>
          <w:szCs w:val="22"/>
        </w:rPr>
        <w:t xml:space="preserve"> ACE / </w:t>
      </w:r>
      <w:r w:rsidR="007E6748" w:rsidRPr="00556C6A">
        <w:rPr>
          <w:rFonts w:eastAsiaTheme="minorHAnsi" w:cs="Arial"/>
          <w:color w:val="auto"/>
          <w:szCs w:val="22"/>
          <w:shd w:val="clear" w:color="auto" w:fill="FFFFFF"/>
        </w:rPr>
        <w:t xml:space="preserve">Konstantin </w:t>
      </w:r>
      <w:proofErr w:type="spellStart"/>
      <w:r w:rsidR="007E6748" w:rsidRPr="00556C6A">
        <w:rPr>
          <w:rFonts w:eastAsiaTheme="minorHAnsi" w:cs="Arial"/>
          <w:color w:val="auto"/>
          <w:szCs w:val="22"/>
          <w:shd w:val="clear" w:color="auto" w:fill="FFFFFF"/>
        </w:rPr>
        <w:t>Tschovikov</w:t>
      </w:r>
      <w:proofErr w:type="spellEnd"/>
    </w:p>
    <w:p w14:paraId="658C3885" w14:textId="77777777" w:rsidR="007E6748" w:rsidRPr="00556C6A" w:rsidRDefault="007E6748" w:rsidP="00994C58">
      <w:pPr>
        <w:ind w:right="2120"/>
        <w:jc w:val="both"/>
        <w:rPr>
          <w:rFonts w:cs="Arial"/>
        </w:rPr>
      </w:pPr>
    </w:p>
    <w:p w14:paraId="02327279" w14:textId="77777777" w:rsidR="007259CB" w:rsidRPr="00556C6A" w:rsidRDefault="007259CB" w:rsidP="00914F1D">
      <w:pPr>
        <w:ind w:right="2120"/>
        <w:rPr>
          <w:rFonts w:cs="Arial"/>
        </w:rPr>
      </w:pPr>
    </w:p>
    <w:p w14:paraId="76B32C18" w14:textId="77777777" w:rsidR="00BB3B4E" w:rsidRPr="00556C6A" w:rsidRDefault="007E6748" w:rsidP="00421BA4">
      <w:pPr>
        <w:ind w:right="2120"/>
        <w:rPr>
          <w:rFonts w:cs="Arial"/>
          <w:b/>
          <w:bCs/>
          <w:sz w:val="16"/>
          <w:szCs w:val="16"/>
        </w:rPr>
      </w:pPr>
      <w:r w:rsidRPr="00556C6A">
        <w:rPr>
          <w:rFonts w:cs="Arial"/>
          <w:b/>
          <w:bCs/>
          <w:sz w:val="16"/>
          <w:szCs w:val="16"/>
        </w:rPr>
        <w:br/>
      </w:r>
      <w:r w:rsidRPr="00556C6A">
        <w:rPr>
          <w:rFonts w:cs="Arial"/>
          <w:b/>
          <w:bCs/>
          <w:sz w:val="16"/>
          <w:szCs w:val="16"/>
        </w:rPr>
        <w:br/>
      </w:r>
      <w:r w:rsidRPr="00556C6A">
        <w:rPr>
          <w:rFonts w:cs="Arial"/>
          <w:b/>
          <w:bCs/>
          <w:sz w:val="16"/>
          <w:szCs w:val="16"/>
        </w:rPr>
        <w:lastRenderedPageBreak/>
        <w:br/>
      </w:r>
      <w:r w:rsidRPr="00556C6A">
        <w:rPr>
          <w:rFonts w:cs="Arial"/>
          <w:b/>
          <w:bCs/>
          <w:sz w:val="16"/>
          <w:szCs w:val="16"/>
        </w:rPr>
        <w:br/>
      </w:r>
      <w:r w:rsidRPr="00556C6A">
        <w:rPr>
          <w:rFonts w:cs="Arial"/>
          <w:b/>
          <w:bCs/>
          <w:sz w:val="16"/>
          <w:szCs w:val="16"/>
        </w:rPr>
        <w:br/>
      </w:r>
      <w:r w:rsidRPr="00556C6A">
        <w:rPr>
          <w:rFonts w:cs="Arial"/>
          <w:b/>
          <w:bCs/>
          <w:sz w:val="16"/>
          <w:szCs w:val="16"/>
        </w:rPr>
        <w:br/>
      </w:r>
      <w:r w:rsidRPr="00556C6A">
        <w:rPr>
          <w:rFonts w:cs="Arial"/>
          <w:b/>
          <w:bCs/>
          <w:sz w:val="16"/>
          <w:szCs w:val="16"/>
        </w:rPr>
        <w:br/>
      </w:r>
      <w:r w:rsidRPr="00556C6A">
        <w:rPr>
          <w:rFonts w:cs="Arial"/>
          <w:b/>
          <w:bCs/>
          <w:sz w:val="16"/>
          <w:szCs w:val="16"/>
        </w:rPr>
        <w:br/>
      </w:r>
    </w:p>
    <w:p w14:paraId="3230B33E" w14:textId="77777777" w:rsidR="00BB3B4E" w:rsidRPr="00556C6A" w:rsidRDefault="00BB3B4E" w:rsidP="00421BA4">
      <w:pPr>
        <w:ind w:right="2120"/>
        <w:rPr>
          <w:rFonts w:cs="Arial"/>
          <w:b/>
          <w:bCs/>
          <w:sz w:val="16"/>
          <w:szCs w:val="16"/>
        </w:rPr>
      </w:pPr>
    </w:p>
    <w:p w14:paraId="22FB9651" w14:textId="77777777" w:rsidR="00BB3B4E" w:rsidRPr="00556C6A" w:rsidRDefault="00BB3B4E" w:rsidP="00421BA4">
      <w:pPr>
        <w:ind w:right="2120"/>
        <w:rPr>
          <w:rFonts w:cs="Arial"/>
          <w:b/>
          <w:bCs/>
          <w:sz w:val="16"/>
          <w:szCs w:val="16"/>
        </w:rPr>
      </w:pPr>
    </w:p>
    <w:p w14:paraId="4311CA26" w14:textId="77777777" w:rsidR="00BB3B4E" w:rsidRPr="00556C6A" w:rsidRDefault="00BB3B4E" w:rsidP="00421BA4">
      <w:pPr>
        <w:ind w:right="2120"/>
        <w:rPr>
          <w:rFonts w:cs="Arial"/>
          <w:b/>
          <w:bCs/>
          <w:sz w:val="16"/>
          <w:szCs w:val="16"/>
        </w:rPr>
      </w:pPr>
    </w:p>
    <w:p w14:paraId="33753AEA" w14:textId="77777777" w:rsidR="00BB3B4E" w:rsidRPr="00556C6A" w:rsidRDefault="00BB3B4E" w:rsidP="00421BA4">
      <w:pPr>
        <w:ind w:right="2120"/>
        <w:rPr>
          <w:rFonts w:cs="Arial"/>
          <w:b/>
          <w:bCs/>
          <w:sz w:val="16"/>
          <w:szCs w:val="16"/>
        </w:rPr>
      </w:pPr>
    </w:p>
    <w:p w14:paraId="62F8FE8D" w14:textId="4B3B2072" w:rsidR="00BA4FD6" w:rsidRPr="00556C6A" w:rsidRDefault="00BA4FD6" w:rsidP="00421BA4">
      <w:pPr>
        <w:ind w:right="2120"/>
        <w:rPr>
          <w:rFonts w:cs="Arial"/>
          <w:b/>
          <w:bCs/>
          <w:sz w:val="16"/>
          <w:szCs w:val="16"/>
        </w:rPr>
      </w:pPr>
      <w:r w:rsidRPr="00556C6A">
        <w:rPr>
          <w:rFonts w:cs="Arial"/>
          <w:b/>
          <w:bCs/>
          <w:sz w:val="16"/>
          <w:szCs w:val="16"/>
        </w:rPr>
        <w:br/>
      </w:r>
    </w:p>
    <w:p w14:paraId="34E1B4AC" w14:textId="77777777" w:rsidR="00556C6A" w:rsidRDefault="00556C6A" w:rsidP="00421BA4">
      <w:pPr>
        <w:ind w:right="2120"/>
        <w:rPr>
          <w:rFonts w:cs="Arial"/>
          <w:b/>
          <w:bCs/>
          <w:sz w:val="16"/>
          <w:szCs w:val="16"/>
        </w:rPr>
      </w:pPr>
      <w:r w:rsidRPr="00556C6A">
        <w:rPr>
          <w:rFonts w:cs="Arial"/>
          <w:b/>
          <w:bCs/>
          <w:sz w:val="16"/>
          <w:szCs w:val="16"/>
        </w:rPr>
        <w:br/>
      </w:r>
    </w:p>
    <w:p w14:paraId="251BAB6C" w14:textId="77777777" w:rsidR="00556C6A" w:rsidRDefault="00556C6A" w:rsidP="00421BA4">
      <w:pPr>
        <w:ind w:right="2120"/>
        <w:rPr>
          <w:rFonts w:cs="Arial"/>
          <w:b/>
          <w:bCs/>
          <w:sz w:val="16"/>
          <w:szCs w:val="16"/>
        </w:rPr>
      </w:pPr>
    </w:p>
    <w:p w14:paraId="687FD75B" w14:textId="77777777" w:rsidR="00556C6A" w:rsidRDefault="00556C6A" w:rsidP="00421BA4">
      <w:pPr>
        <w:ind w:right="2120"/>
        <w:rPr>
          <w:rFonts w:cs="Arial"/>
          <w:b/>
          <w:bCs/>
          <w:sz w:val="16"/>
          <w:szCs w:val="16"/>
        </w:rPr>
      </w:pPr>
    </w:p>
    <w:p w14:paraId="3EDA4478" w14:textId="77777777" w:rsidR="00556C6A" w:rsidRDefault="00556C6A" w:rsidP="00421BA4">
      <w:pPr>
        <w:ind w:right="2120"/>
        <w:rPr>
          <w:rFonts w:cs="Arial"/>
          <w:b/>
          <w:bCs/>
          <w:sz w:val="16"/>
          <w:szCs w:val="16"/>
        </w:rPr>
      </w:pPr>
    </w:p>
    <w:p w14:paraId="42AD570E" w14:textId="77777777" w:rsidR="00556C6A" w:rsidRDefault="00556C6A" w:rsidP="00421BA4">
      <w:pPr>
        <w:ind w:right="2120"/>
        <w:rPr>
          <w:rFonts w:cs="Arial"/>
          <w:b/>
          <w:bCs/>
          <w:sz w:val="16"/>
          <w:szCs w:val="16"/>
        </w:rPr>
      </w:pPr>
    </w:p>
    <w:p w14:paraId="660955CF" w14:textId="77777777" w:rsidR="00556C6A" w:rsidRDefault="00556C6A" w:rsidP="00421BA4">
      <w:pPr>
        <w:ind w:right="2120"/>
        <w:rPr>
          <w:rFonts w:cs="Arial"/>
          <w:b/>
          <w:bCs/>
          <w:sz w:val="16"/>
          <w:szCs w:val="16"/>
        </w:rPr>
      </w:pPr>
    </w:p>
    <w:p w14:paraId="6AA5A05C" w14:textId="77777777" w:rsidR="00556C6A" w:rsidRDefault="00556C6A" w:rsidP="00421BA4">
      <w:pPr>
        <w:ind w:right="2120"/>
        <w:rPr>
          <w:rFonts w:cs="Arial"/>
          <w:b/>
          <w:bCs/>
          <w:sz w:val="16"/>
          <w:szCs w:val="16"/>
        </w:rPr>
      </w:pPr>
    </w:p>
    <w:p w14:paraId="5064D65B" w14:textId="77777777" w:rsidR="00556C6A" w:rsidRDefault="00556C6A" w:rsidP="00421BA4">
      <w:pPr>
        <w:ind w:right="2120"/>
        <w:rPr>
          <w:rFonts w:cs="Arial"/>
          <w:b/>
          <w:bCs/>
          <w:sz w:val="16"/>
          <w:szCs w:val="16"/>
        </w:rPr>
      </w:pPr>
    </w:p>
    <w:p w14:paraId="20E132E1" w14:textId="77777777" w:rsidR="00556C6A" w:rsidRDefault="00556C6A" w:rsidP="00421BA4">
      <w:pPr>
        <w:ind w:right="2120"/>
        <w:rPr>
          <w:rFonts w:cs="Arial"/>
          <w:b/>
          <w:bCs/>
          <w:sz w:val="16"/>
          <w:szCs w:val="16"/>
        </w:rPr>
      </w:pPr>
    </w:p>
    <w:p w14:paraId="1996003C" w14:textId="7A69A758" w:rsidR="00421BA4" w:rsidRPr="00556C6A" w:rsidRDefault="00421BA4" w:rsidP="00421BA4">
      <w:pPr>
        <w:ind w:right="2120"/>
        <w:rPr>
          <w:rFonts w:cs="Arial"/>
          <w:b/>
          <w:bCs/>
          <w:sz w:val="16"/>
          <w:szCs w:val="16"/>
        </w:rPr>
      </w:pPr>
      <w:r w:rsidRPr="00556C6A">
        <w:rPr>
          <w:rFonts w:cs="Arial"/>
          <w:b/>
          <w:bCs/>
          <w:sz w:val="16"/>
          <w:szCs w:val="16"/>
        </w:rPr>
        <w:t>Die GTÜ Gesellschaft für Technische Überwachung mbH</w:t>
      </w:r>
    </w:p>
    <w:p w14:paraId="2A93C1E9" w14:textId="77777777" w:rsidR="00421BA4" w:rsidRPr="00556C6A" w:rsidRDefault="00421BA4" w:rsidP="00421BA4">
      <w:pPr>
        <w:ind w:right="2120"/>
        <w:rPr>
          <w:rFonts w:cs="Arial"/>
          <w:sz w:val="16"/>
          <w:szCs w:val="16"/>
          <w:shd w:val="clear" w:color="auto" w:fill="FFFFFF"/>
        </w:rPr>
      </w:pPr>
      <w:r w:rsidRPr="00556C6A">
        <w:rPr>
          <w:rFonts w:cs="Arial"/>
          <w:color w:val="C6243C"/>
          <w:sz w:val="16"/>
          <w:szCs w:val="16"/>
        </w:rPr>
        <w:t xml:space="preserve">__ </w:t>
      </w:r>
      <w:r w:rsidRPr="00556C6A">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556C6A" w:rsidRDefault="00421BA4" w:rsidP="00421BA4">
      <w:pPr>
        <w:ind w:right="2120"/>
        <w:rPr>
          <w:rFonts w:cs="Arial"/>
          <w:sz w:val="16"/>
          <w:szCs w:val="16"/>
        </w:rPr>
      </w:pPr>
      <w:r w:rsidRPr="00556C6A">
        <w:rPr>
          <w:rFonts w:cs="Arial"/>
          <w:color w:val="C6243C"/>
          <w:sz w:val="16"/>
          <w:szCs w:val="16"/>
        </w:rPr>
        <w:t xml:space="preserve">__ </w:t>
      </w:r>
      <w:r w:rsidRPr="00556C6A">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556C6A"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0F122" w14:textId="77777777" w:rsidR="00824C5D" w:rsidRDefault="00824C5D" w:rsidP="00A72994">
      <w:r>
        <w:separator/>
      </w:r>
    </w:p>
  </w:endnote>
  <w:endnote w:type="continuationSeparator" w:id="0">
    <w:p w14:paraId="784E2834" w14:textId="77777777" w:rsidR="00824C5D" w:rsidRDefault="00824C5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B9FD0" w14:textId="77777777" w:rsidR="00824C5D" w:rsidRDefault="00824C5D" w:rsidP="00A72994">
      <w:r>
        <w:separator/>
      </w:r>
    </w:p>
  </w:footnote>
  <w:footnote w:type="continuationSeparator" w:id="0">
    <w:p w14:paraId="10F81E07" w14:textId="77777777" w:rsidR="00824C5D" w:rsidRDefault="00824C5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3633075">
    <w:abstractNumId w:val="6"/>
  </w:num>
  <w:num w:numId="2" w16cid:durableId="286931350">
    <w:abstractNumId w:val="1"/>
  </w:num>
  <w:num w:numId="3" w16cid:durableId="1364550617">
    <w:abstractNumId w:val="4"/>
  </w:num>
  <w:num w:numId="4" w16cid:durableId="254096646">
    <w:abstractNumId w:val="7"/>
  </w:num>
  <w:num w:numId="5" w16cid:durableId="1462773132">
    <w:abstractNumId w:val="8"/>
  </w:num>
  <w:num w:numId="6" w16cid:durableId="1799958263">
    <w:abstractNumId w:val="2"/>
  </w:num>
  <w:num w:numId="7" w16cid:durableId="475031573">
    <w:abstractNumId w:val="3"/>
  </w:num>
  <w:num w:numId="8" w16cid:durableId="757559951">
    <w:abstractNumId w:val="5"/>
  </w:num>
  <w:num w:numId="9" w16cid:durableId="1962105335">
    <w:abstractNumId w:val="0"/>
  </w:num>
  <w:num w:numId="10" w16cid:durableId="482352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13A7"/>
    <w:rsid w:val="0000267C"/>
    <w:rsid w:val="00006E04"/>
    <w:rsid w:val="00031078"/>
    <w:rsid w:val="0004665B"/>
    <w:rsid w:val="000644FC"/>
    <w:rsid w:val="0007362A"/>
    <w:rsid w:val="000910B5"/>
    <w:rsid w:val="000965CB"/>
    <w:rsid w:val="000A0927"/>
    <w:rsid w:val="000B02B4"/>
    <w:rsid w:val="000B0C74"/>
    <w:rsid w:val="000B3D7B"/>
    <w:rsid w:val="000C0D36"/>
    <w:rsid w:val="000D12AA"/>
    <w:rsid w:val="000D5D7A"/>
    <w:rsid w:val="000F5D6E"/>
    <w:rsid w:val="00106FB3"/>
    <w:rsid w:val="001168A2"/>
    <w:rsid w:val="001306B6"/>
    <w:rsid w:val="00135F75"/>
    <w:rsid w:val="00136CBB"/>
    <w:rsid w:val="00141241"/>
    <w:rsid w:val="00144023"/>
    <w:rsid w:val="001458C9"/>
    <w:rsid w:val="001563AA"/>
    <w:rsid w:val="00171977"/>
    <w:rsid w:val="001820D7"/>
    <w:rsid w:val="001A35BF"/>
    <w:rsid w:val="001A3F83"/>
    <w:rsid w:val="001A4A6B"/>
    <w:rsid w:val="001C3904"/>
    <w:rsid w:val="001E09AD"/>
    <w:rsid w:val="001E7758"/>
    <w:rsid w:val="001F49A8"/>
    <w:rsid w:val="0021052D"/>
    <w:rsid w:val="00237371"/>
    <w:rsid w:val="00243011"/>
    <w:rsid w:val="002662CD"/>
    <w:rsid w:val="002B10C1"/>
    <w:rsid w:val="002C1755"/>
    <w:rsid w:val="002D5BC3"/>
    <w:rsid w:val="002F6585"/>
    <w:rsid w:val="0030077D"/>
    <w:rsid w:val="00302047"/>
    <w:rsid w:val="003107A1"/>
    <w:rsid w:val="0034084F"/>
    <w:rsid w:val="0034262A"/>
    <w:rsid w:val="00347060"/>
    <w:rsid w:val="00375F3A"/>
    <w:rsid w:val="003960BF"/>
    <w:rsid w:val="003A1F80"/>
    <w:rsid w:val="003A5DB9"/>
    <w:rsid w:val="003B1E55"/>
    <w:rsid w:val="003B3FB7"/>
    <w:rsid w:val="003C5CF6"/>
    <w:rsid w:val="003D0A4D"/>
    <w:rsid w:val="003D7FFA"/>
    <w:rsid w:val="003E54D6"/>
    <w:rsid w:val="00421BA4"/>
    <w:rsid w:val="00436749"/>
    <w:rsid w:val="00436B88"/>
    <w:rsid w:val="00440043"/>
    <w:rsid w:val="00454B89"/>
    <w:rsid w:val="00462982"/>
    <w:rsid w:val="00463ED5"/>
    <w:rsid w:val="00480DF9"/>
    <w:rsid w:val="0048333E"/>
    <w:rsid w:val="0049082D"/>
    <w:rsid w:val="0049281F"/>
    <w:rsid w:val="0049678B"/>
    <w:rsid w:val="00497179"/>
    <w:rsid w:val="004A171C"/>
    <w:rsid w:val="004B4F49"/>
    <w:rsid w:val="004B62B9"/>
    <w:rsid w:val="004C49E7"/>
    <w:rsid w:val="004C7C9C"/>
    <w:rsid w:val="004D2734"/>
    <w:rsid w:val="004F09C1"/>
    <w:rsid w:val="0052506C"/>
    <w:rsid w:val="00525A45"/>
    <w:rsid w:val="00536E7B"/>
    <w:rsid w:val="00542DE7"/>
    <w:rsid w:val="00545458"/>
    <w:rsid w:val="00546246"/>
    <w:rsid w:val="00554485"/>
    <w:rsid w:val="00556C6A"/>
    <w:rsid w:val="00585441"/>
    <w:rsid w:val="005947D7"/>
    <w:rsid w:val="00595204"/>
    <w:rsid w:val="005A18FC"/>
    <w:rsid w:val="005B7678"/>
    <w:rsid w:val="00602A2F"/>
    <w:rsid w:val="00631A68"/>
    <w:rsid w:val="006344C5"/>
    <w:rsid w:val="0065652E"/>
    <w:rsid w:val="00663CBB"/>
    <w:rsid w:val="00675EF5"/>
    <w:rsid w:val="00695458"/>
    <w:rsid w:val="006B37D7"/>
    <w:rsid w:val="006B5925"/>
    <w:rsid w:val="006B643C"/>
    <w:rsid w:val="006C7293"/>
    <w:rsid w:val="006D2354"/>
    <w:rsid w:val="006D60C5"/>
    <w:rsid w:val="006E7169"/>
    <w:rsid w:val="006F4855"/>
    <w:rsid w:val="006F68F8"/>
    <w:rsid w:val="0071177B"/>
    <w:rsid w:val="00711A92"/>
    <w:rsid w:val="00713834"/>
    <w:rsid w:val="0072122D"/>
    <w:rsid w:val="0072373F"/>
    <w:rsid w:val="007259CB"/>
    <w:rsid w:val="0074796E"/>
    <w:rsid w:val="007507BF"/>
    <w:rsid w:val="00771677"/>
    <w:rsid w:val="00774221"/>
    <w:rsid w:val="0078040C"/>
    <w:rsid w:val="007B3641"/>
    <w:rsid w:val="007B6715"/>
    <w:rsid w:val="007C6A02"/>
    <w:rsid w:val="007E47BE"/>
    <w:rsid w:val="007E6748"/>
    <w:rsid w:val="007F09FD"/>
    <w:rsid w:val="007F56A2"/>
    <w:rsid w:val="00803094"/>
    <w:rsid w:val="00811B04"/>
    <w:rsid w:val="008234C0"/>
    <w:rsid w:val="00824C5D"/>
    <w:rsid w:val="00831161"/>
    <w:rsid w:val="00832E68"/>
    <w:rsid w:val="008334B4"/>
    <w:rsid w:val="00844031"/>
    <w:rsid w:val="0084455C"/>
    <w:rsid w:val="00847059"/>
    <w:rsid w:val="008572B2"/>
    <w:rsid w:val="008649DE"/>
    <w:rsid w:val="00883C56"/>
    <w:rsid w:val="008A1DE3"/>
    <w:rsid w:val="008A43CC"/>
    <w:rsid w:val="008C4F5C"/>
    <w:rsid w:val="008E0A55"/>
    <w:rsid w:val="008E133F"/>
    <w:rsid w:val="0090396B"/>
    <w:rsid w:val="00907F72"/>
    <w:rsid w:val="00914F1D"/>
    <w:rsid w:val="0092741D"/>
    <w:rsid w:val="009506CF"/>
    <w:rsid w:val="00953644"/>
    <w:rsid w:val="00965D5A"/>
    <w:rsid w:val="0097089F"/>
    <w:rsid w:val="00985045"/>
    <w:rsid w:val="00994C58"/>
    <w:rsid w:val="00994E95"/>
    <w:rsid w:val="009A2CDF"/>
    <w:rsid w:val="009B05E2"/>
    <w:rsid w:val="009B334F"/>
    <w:rsid w:val="009C4D60"/>
    <w:rsid w:val="009D63AB"/>
    <w:rsid w:val="009E3835"/>
    <w:rsid w:val="00A022B9"/>
    <w:rsid w:val="00A46EBD"/>
    <w:rsid w:val="00A506AC"/>
    <w:rsid w:val="00A72994"/>
    <w:rsid w:val="00A77C20"/>
    <w:rsid w:val="00A81DAF"/>
    <w:rsid w:val="00A920B7"/>
    <w:rsid w:val="00AB3A12"/>
    <w:rsid w:val="00AE2157"/>
    <w:rsid w:val="00AE60DE"/>
    <w:rsid w:val="00AF2BDB"/>
    <w:rsid w:val="00B10B22"/>
    <w:rsid w:val="00B173BE"/>
    <w:rsid w:val="00B40605"/>
    <w:rsid w:val="00B468DA"/>
    <w:rsid w:val="00B470DD"/>
    <w:rsid w:val="00B608A1"/>
    <w:rsid w:val="00B7224E"/>
    <w:rsid w:val="00B7482C"/>
    <w:rsid w:val="00B929E8"/>
    <w:rsid w:val="00BA4FD6"/>
    <w:rsid w:val="00BB0B11"/>
    <w:rsid w:val="00BB3B4E"/>
    <w:rsid w:val="00BC0C31"/>
    <w:rsid w:val="00BD5688"/>
    <w:rsid w:val="00BE0DF9"/>
    <w:rsid w:val="00BE7B07"/>
    <w:rsid w:val="00BF38D2"/>
    <w:rsid w:val="00C001A2"/>
    <w:rsid w:val="00C115E2"/>
    <w:rsid w:val="00C13AAD"/>
    <w:rsid w:val="00C146F8"/>
    <w:rsid w:val="00C2067A"/>
    <w:rsid w:val="00C46491"/>
    <w:rsid w:val="00C46FF6"/>
    <w:rsid w:val="00C61F8C"/>
    <w:rsid w:val="00C66446"/>
    <w:rsid w:val="00C84594"/>
    <w:rsid w:val="00C8729B"/>
    <w:rsid w:val="00C94565"/>
    <w:rsid w:val="00C96B04"/>
    <w:rsid w:val="00C96BAF"/>
    <w:rsid w:val="00CD0335"/>
    <w:rsid w:val="00CE3A7D"/>
    <w:rsid w:val="00CF0543"/>
    <w:rsid w:val="00D07582"/>
    <w:rsid w:val="00D2371D"/>
    <w:rsid w:val="00D26991"/>
    <w:rsid w:val="00D57CF9"/>
    <w:rsid w:val="00D6228B"/>
    <w:rsid w:val="00D72637"/>
    <w:rsid w:val="00DA26CB"/>
    <w:rsid w:val="00DB0CD6"/>
    <w:rsid w:val="00DE0DC1"/>
    <w:rsid w:val="00DF6074"/>
    <w:rsid w:val="00E36770"/>
    <w:rsid w:val="00E75CD8"/>
    <w:rsid w:val="00EE2DC2"/>
    <w:rsid w:val="00EE5965"/>
    <w:rsid w:val="00F0678A"/>
    <w:rsid w:val="00F37FFE"/>
    <w:rsid w:val="00F40E59"/>
    <w:rsid w:val="00F528C9"/>
    <w:rsid w:val="00F53208"/>
    <w:rsid w:val="00F73E2D"/>
    <w:rsid w:val="00F8073E"/>
    <w:rsid w:val="00F82D50"/>
    <w:rsid w:val="00F938A6"/>
    <w:rsid w:val="00FB1642"/>
    <w:rsid w:val="00FB4C7A"/>
    <w:rsid w:val="00FB6CCA"/>
    <w:rsid w:val="00FD713C"/>
    <w:rsid w:val="00FF4210"/>
    <w:rsid w:val="00FF74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CF0543"/>
    <w:rPr>
      <w:b/>
      <w:bCs/>
    </w:rPr>
  </w:style>
  <w:style w:type="character" w:styleId="NichtaufgelsteErwhnung">
    <w:name w:val="Unresolved Mention"/>
    <w:basedOn w:val="Absatz-Standardschriftart"/>
    <w:uiPriority w:val="99"/>
    <w:semiHidden/>
    <w:unhideWhenUsed/>
    <w:rsid w:val="00DB0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5288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1105</Words>
  <Characters>6963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26</cp:revision>
  <cp:lastPrinted>2024-05-27T15:29:00Z</cp:lastPrinted>
  <dcterms:created xsi:type="dcterms:W3CDTF">2024-05-27T12:27:00Z</dcterms:created>
  <dcterms:modified xsi:type="dcterms:W3CDTF">2024-05-27T15:29:00Z</dcterms:modified>
</cp:coreProperties>
</file>